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1F7" w:rsidRPr="0019315C" w:rsidRDefault="004471F7" w:rsidP="004471F7">
      <w:pPr>
        <w:spacing w:after="0"/>
        <w:jc w:val="center"/>
        <w:rPr>
          <w:rFonts w:ascii="Times New Roman" w:eastAsia="Calibri" w:hAnsi="Times New Roman" w:cs="Times New Roman"/>
        </w:rPr>
      </w:pPr>
      <w:r w:rsidRPr="0019315C">
        <w:rPr>
          <w:rFonts w:ascii="Times New Roman" w:eastAsia="Times New Roman" w:hAnsi="Times New Roman" w:cs="Times New Roman"/>
        </w:rPr>
        <w:t>ДЕПАРТАМЕНТ ОБРАЗОВАНИЯ ВЛАДИМИРСКОЙ ОБЛАСТИ</w:t>
      </w:r>
    </w:p>
    <w:p w:rsidR="004471F7" w:rsidRPr="0019315C" w:rsidRDefault="004471F7" w:rsidP="004471F7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9315C">
        <w:rPr>
          <w:rFonts w:ascii="Times New Roman" w:eastAsia="Times New Roman" w:hAnsi="Times New Roman" w:cs="Times New Roman"/>
        </w:rPr>
        <w:t xml:space="preserve">ГОСУДАРСТВЕННОЕ БЮДЖЕТНОЕ ПРОФЕССИОНАЛЬНОЕ ОБРАЗОВАТЕЛЬНОЕ УЧРЕЖДЕНИЕ ВЛАДИМИРСКОЙ ОБЛАСТИ </w:t>
      </w:r>
    </w:p>
    <w:p w:rsidR="004471F7" w:rsidRPr="0019315C" w:rsidRDefault="004471F7" w:rsidP="004471F7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9315C">
        <w:rPr>
          <w:rFonts w:ascii="Times New Roman" w:eastAsia="Times New Roman" w:hAnsi="Times New Roman" w:cs="Times New Roman"/>
        </w:rPr>
        <w:t>«АЛЕКСАНДРОВСКИЙ ПРОМЫШЛЕННО-ПРАВОВОЙ КОЛЛЕДЖ»</w:t>
      </w:r>
    </w:p>
    <w:p w:rsidR="004471F7" w:rsidRPr="0019315C" w:rsidRDefault="004471F7" w:rsidP="004471F7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9315C">
        <w:rPr>
          <w:rFonts w:ascii="Times New Roman" w:eastAsia="Times New Roman" w:hAnsi="Times New Roman" w:cs="Times New Roman"/>
        </w:rPr>
        <w:t>ГБПОУ ВО АППК</w:t>
      </w:r>
    </w:p>
    <w:p w:rsidR="004471F7" w:rsidRPr="00C0308B" w:rsidRDefault="004471F7" w:rsidP="004471F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71F7" w:rsidRPr="00A40616" w:rsidRDefault="004471F7" w:rsidP="00447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71F7" w:rsidRPr="00A40616" w:rsidRDefault="004471F7" w:rsidP="00447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71F7" w:rsidRPr="00A40616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7"/>
      </w:tblGrid>
      <w:tr w:rsidR="004471F7" w:rsidRPr="00A40616" w:rsidTr="00951A3D">
        <w:trPr>
          <w:trHeight w:val="383"/>
          <w:jc w:val="center"/>
        </w:trPr>
        <w:tc>
          <w:tcPr>
            <w:tcW w:w="9217" w:type="dxa"/>
            <w:tcBorders>
              <w:top w:val="nil"/>
              <w:bottom w:val="nil"/>
            </w:tcBorders>
          </w:tcPr>
          <w:p w:rsidR="004471F7" w:rsidRPr="00A40616" w:rsidRDefault="004471F7" w:rsidP="00951A3D">
            <w:pPr>
              <w:tabs>
                <w:tab w:val="left" w:pos="69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061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МЕТОДИЧЕСКАЯ РАЗРАБОТКА УЧЕБНОГО ЗАНЯТИЯ</w:t>
            </w:r>
          </w:p>
        </w:tc>
      </w:tr>
      <w:tr w:rsidR="004471F7" w:rsidRPr="00A40616" w:rsidTr="00951A3D">
        <w:trPr>
          <w:jc w:val="center"/>
        </w:trPr>
        <w:tc>
          <w:tcPr>
            <w:tcW w:w="9217" w:type="dxa"/>
            <w:tcBorders>
              <w:top w:val="nil"/>
            </w:tcBorders>
          </w:tcPr>
          <w:p w:rsidR="004471F7" w:rsidRPr="00A40616" w:rsidRDefault="004471F7" w:rsidP="00951A3D">
            <w:pPr>
              <w:pStyle w:val="a7"/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471F7" w:rsidRPr="00A40616" w:rsidRDefault="0004494C" w:rsidP="0004494C">
            <w:pPr>
              <w:pStyle w:val="a7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 -</w:t>
            </w:r>
            <w:r w:rsidR="00580F8E">
              <w:rPr>
                <w:rFonts w:ascii="Times New Roman" w:hAnsi="Times New Roman"/>
                <w:sz w:val="28"/>
                <w:szCs w:val="28"/>
              </w:rPr>
              <w:t xml:space="preserve"> викторина</w:t>
            </w:r>
            <w:r w:rsidR="005938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«Что</w:t>
            </w:r>
            <w:r w:rsidR="00970311">
              <w:rPr>
                <w:rFonts w:ascii="Times New Roman" w:hAnsi="Times New Roman"/>
                <w:sz w:val="28"/>
                <w:szCs w:val="28"/>
              </w:rPr>
              <w:t>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0311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де</w:t>
            </w:r>
            <w:r w:rsidR="00970311">
              <w:rPr>
                <w:rFonts w:ascii="Times New Roman" w:hAnsi="Times New Roman"/>
                <w:sz w:val="28"/>
                <w:szCs w:val="28"/>
              </w:rPr>
              <w:t>?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0311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огда?» - Обобщение знаний по технологии каменных, бетонных, арматурных работ</w:t>
            </w:r>
          </w:p>
        </w:tc>
      </w:tr>
      <w:tr w:rsidR="004471F7" w:rsidRPr="00A40616" w:rsidTr="00951A3D">
        <w:trPr>
          <w:jc w:val="center"/>
        </w:trPr>
        <w:tc>
          <w:tcPr>
            <w:tcW w:w="9217" w:type="dxa"/>
            <w:tcBorders>
              <w:bottom w:val="nil"/>
            </w:tcBorders>
          </w:tcPr>
          <w:p w:rsidR="004471F7" w:rsidRPr="0019315C" w:rsidRDefault="004471F7" w:rsidP="00951A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9315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(тема занятия)</w:t>
            </w:r>
          </w:p>
        </w:tc>
      </w:tr>
      <w:tr w:rsidR="004471F7" w:rsidRPr="00A40616" w:rsidTr="00951A3D">
        <w:trPr>
          <w:jc w:val="center"/>
        </w:trPr>
        <w:tc>
          <w:tcPr>
            <w:tcW w:w="9217" w:type="dxa"/>
            <w:tcBorders>
              <w:top w:val="nil"/>
              <w:bottom w:val="single" w:sz="4" w:space="0" w:color="auto"/>
            </w:tcBorders>
          </w:tcPr>
          <w:p w:rsidR="004471F7" w:rsidRPr="00A40616" w:rsidRDefault="004471F7" w:rsidP="00951A3D">
            <w:pPr>
              <w:tabs>
                <w:tab w:val="left" w:pos="85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71F7" w:rsidRPr="00A40616" w:rsidRDefault="0004494C" w:rsidP="00951A3D">
            <w:pPr>
              <w:tabs>
                <w:tab w:val="left" w:pos="857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МДК03</w:t>
            </w:r>
            <w:r w:rsidR="004471F7" w:rsidRPr="00943E8A">
              <w:rPr>
                <w:rFonts w:ascii="Times New Roman" w:eastAsia="Times New Roman" w:hAnsi="Times New Roman" w:cs="Times New Roman"/>
                <w:sz w:val="28"/>
                <w:szCs w:val="28"/>
              </w:rPr>
              <w:t>.01 Технология каменных 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МДК02.01. Технология бетонных работ, МДК0</w:t>
            </w:r>
            <w:r w:rsidR="0097031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.01. Технология арматурных работ</w:t>
            </w:r>
          </w:p>
        </w:tc>
      </w:tr>
      <w:tr w:rsidR="004471F7" w:rsidRPr="00A40616" w:rsidTr="00951A3D">
        <w:trPr>
          <w:jc w:val="center"/>
        </w:trPr>
        <w:tc>
          <w:tcPr>
            <w:tcW w:w="9217" w:type="dxa"/>
            <w:tcBorders>
              <w:top w:val="single" w:sz="4" w:space="0" w:color="auto"/>
              <w:bottom w:val="nil"/>
            </w:tcBorders>
          </w:tcPr>
          <w:p w:rsidR="004471F7" w:rsidRPr="0019315C" w:rsidRDefault="004471F7" w:rsidP="00951A3D">
            <w:pPr>
              <w:tabs>
                <w:tab w:val="left" w:pos="69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9315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(дисциплина, МДК, учебная практика)</w:t>
            </w:r>
          </w:p>
        </w:tc>
      </w:tr>
      <w:tr w:rsidR="004471F7" w:rsidRPr="00A40616" w:rsidTr="00951A3D">
        <w:trPr>
          <w:jc w:val="center"/>
        </w:trPr>
        <w:tc>
          <w:tcPr>
            <w:tcW w:w="9217" w:type="dxa"/>
            <w:tcBorders>
              <w:top w:val="nil"/>
              <w:bottom w:val="single" w:sz="4" w:space="0" w:color="auto"/>
            </w:tcBorders>
          </w:tcPr>
          <w:p w:rsidR="004471F7" w:rsidRPr="00A40616" w:rsidRDefault="004471F7" w:rsidP="00951A3D">
            <w:pPr>
              <w:tabs>
                <w:tab w:val="left" w:pos="693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71F7" w:rsidRPr="00A40616" w:rsidRDefault="004471F7" w:rsidP="00951A3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3E8A">
              <w:rPr>
                <w:rFonts w:ascii="Times New Roman" w:eastAsia="Times New Roman" w:hAnsi="Times New Roman" w:cs="Times New Roman"/>
                <w:sz w:val="28"/>
                <w:szCs w:val="28"/>
              </w:rPr>
              <w:t>08.01.07 Мастер общестроительных работ</w:t>
            </w:r>
          </w:p>
        </w:tc>
      </w:tr>
      <w:tr w:rsidR="004471F7" w:rsidRPr="00A40616" w:rsidTr="00951A3D">
        <w:trPr>
          <w:jc w:val="center"/>
        </w:trPr>
        <w:tc>
          <w:tcPr>
            <w:tcW w:w="9217" w:type="dxa"/>
            <w:tcBorders>
              <w:top w:val="single" w:sz="4" w:space="0" w:color="auto"/>
            </w:tcBorders>
          </w:tcPr>
          <w:p w:rsidR="004471F7" w:rsidRPr="0019315C" w:rsidRDefault="004471F7" w:rsidP="00951A3D">
            <w:pPr>
              <w:tabs>
                <w:tab w:val="left" w:pos="69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9315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(код, профессия/специальность)</w:t>
            </w:r>
          </w:p>
        </w:tc>
      </w:tr>
    </w:tbl>
    <w:p w:rsidR="004471F7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0311" w:rsidRDefault="00970311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0311" w:rsidRPr="00A40616" w:rsidRDefault="00970311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71F7" w:rsidRDefault="004471F7" w:rsidP="004471F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</w:t>
      </w:r>
      <w:r w:rsidRPr="00A4061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193F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43E8A">
        <w:rPr>
          <w:rFonts w:ascii="Times New Roman" w:eastAsia="Times New Roman" w:hAnsi="Times New Roman" w:cs="Times New Roman"/>
          <w:color w:val="000000"/>
          <w:sz w:val="28"/>
          <w:szCs w:val="28"/>
        </w:rPr>
        <w:t>Антоно</w:t>
      </w:r>
      <w:r w:rsidR="00163704">
        <w:rPr>
          <w:rFonts w:ascii="Times New Roman" w:eastAsia="Times New Roman" w:hAnsi="Times New Roman" w:cs="Times New Roman"/>
          <w:color w:val="000000"/>
          <w:sz w:val="28"/>
          <w:szCs w:val="28"/>
        </w:rPr>
        <w:t>ва Ирина Петровна, мастер п/о</w:t>
      </w:r>
      <w:r w:rsidRPr="00943E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71F7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71F7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71F7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71F7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71F7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71F7" w:rsidRPr="00C0308B" w:rsidRDefault="004471F7" w:rsidP="004471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71F7" w:rsidRDefault="004471F7" w:rsidP="005938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71F7" w:rsidRDefault="004471F7" w:rsidP="00970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308B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70311">
        <w:rPr>
          <w:rFonts w:ascii="Times New Roman" w:eastAsia="Times New Roman" w:hAnsi="Times New Roman" w:cs="Times New Roman"/>
          <w:sz w:val="28"/>
          <w:szCs w:val="28"/>
        </w:rPr>
        <w:t>2 г</w:t>
      </w:r>
    </w:p>
    <w:p w:rsidR="00970311" w:rsidRDefault="00970311" w:rsidP="00970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4471F7" w:rsidRPr="001A543F" w:rsidRDefault="004471F7" w:rsidP="00447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A543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ГБПОУ ВО АППК</w:t>
      </w:r>
    </w:p>
    <w:tbl>
      <w:tblPr>
        <w:tblW w:w="4813" w:type="pct"/>
        <w:tblInd w:w="108" w:type="dxa"/>
        <w:tblLook w:val="04A0" w:firstRow="1" w:lastRow="0" w:firstColumn="1" w:lastColumn="0" w:noHBand="0" w:noVBand="1"/>
      </w:tblPr>
      <w:tblGrid>
        <w:gridCol w:w="4539"/>
        <w:gridCol w:w="708"/>
        <w:gridCol w:w="4238"/>
      </w:tblGrid>
      <w:tr w:rsidR="004471F7" w:rsidRPr="001A543F" w:rsidTr="00951A3D">
        <w:trPr>
          <w:trHeight w:val="2199"/>
        </w:trPr>
        <w:tc>
          <w:tcPr>
            <w:tcW w:w="2393" w:type="pct"/>
            <w:shd w:val="clear" w:color="auto" w:fill="auto"/>
          </w:tcPr>
          <w:p w:rsidR="004471F7" w:rsidRPr="001A543F" w:rsidRDefault="004471F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pct"/>
            <w:shd w:val="clear" w:color="auto" w:fill="auto"/>
          </w:tcPr>
          <w:p w:rsidR="004471F7" w:rsidRPr="001A543F" w:rsidRDefault="004471F7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35" w:type="pct"/>
            <w:shd w:val="clear" w:color="auto" w:fill="auto"/>
          </w:tcPr>
          <w:p w:rsidR="004471F7" w:rsidRPr="001A543F" w:rsidRDefault="004471F7" w:rsidP="00951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A54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УТВЕРЖДЕНО</w:t>
            </w:r>
          </w:p>
          <w:p w:rsidR="004471F7" w:rsidRPr="001A543F" w:rsidRDefault="004471F7" w:rsidP="00951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A54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Методическим советом колледжа</w:t>
            </w:r>
          </w:p>
          <w:p w:rsidR="004471F7" w:rsidRPr="001A543F" w:rsidRDefault="004471F7" w:rsidP="00951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471F7" w:rsidRPr="001A543F" w:rsidRDefault="004471F7" w:rsidP="00951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471F7" w:rsidRPr="001A543F" w:rsidRDefault="004471F7" w:rsidP="00951A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543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мп</w:t>
            </w:r>
          </w:p>
        </w:tc>
      </w:tr>
    </w:tbl>
    <w:p w:rsidR="004471F7" w:rsidRPr="001A543F" w:rsidRDefault="004471F7" w:rsidP="004471F7">
      <w:pPr>
        <w:spacing w:after="0" w:line="240" w:lineRule="auto"/>
        <w:rPr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A543F">
        <w:rPr>
          <w:rFonts w:ascii="Times New Roman" w:eastAsia="Times New Roman" w:hAnsi="Times New Roman" w:cs="Times New Roman"/>
          <w:i/>
          <w:sz w:val="24"/>
          <w:szCs w:val="24"/>
        </w:rPr>
        <w:t>Автор:</w:t>
      </w:r>
    </w:p>
    <w:p w:rsidR="004471F7" w:rsidRPr="001A543F" w:rsidRDefault="004471F7" w:rsidP="004471F7">
      <w:pPr>
        <w:tabs>
          <w:tab w:val="left" w:pos="397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Антонова Ирина Петровна</w:t>
      </w:r>
      <w:r w:rsidRPr="001A543F">
        <w:rPr>
          <w:rFonts w:ascii="Times New Roman" w:eastAsia="Times New Roman" w:hAnsi="Times New Roman" w:cs="Times New Roman"/>
          <w:sz w:val="24"/>
          <w:szCs w:val="24"/>
        </w:rPr>
        <w:t>, мастер производственного обучения ГБПОУ ВО «Александровский промышленно-правовой колледж»</w:t>
      </w:r>
    </w:p>
    <w:p w:rsidR="004471F7" w:rsidRPr="001A543F" w:rsidRDefault="004471F7" w:rsidP="004471F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Методическая разработка учебного занятия </w:t>
      </w:r>
      <w:r w:rsidR="00970311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580F8E">
        <w:rPr>
          <w:rFonts w:ascii="Times New Roman" w:eastAsia="Times New Roman" w:hAnsi="Times New Roman" w:cs="Times New Roman"/>
          <w:bCs/>
          <w:sz w:val="24"/>
          <w:szCs w:val="24"/>
        </w:rPr>
        <w:t xml:space="preserve"> урок-викторина</w:t>
      </w:r>
      <w:r w:rsidR="00970311">
        <w:rPr>
          <w:rFonts w:ascii="Times New Roman" w:eastAsia="Times New Roman" w:hAnsi="Times New Roman" w:cs="Times New Roman"/>
          <w:bCs/>
          <w:sz w:val="24"/>
          <w:szCs w:val="24"/>
        </w:rPr>
        <w:t xml:space="preserve"> «Что? Где? Когда?» 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по теме «</w:t>
      </w:r>
      <w:r w:rsidR="00970311" w:rsidRPr="00970311">
        <w:rPr>
          <w:rFonts w:ascii="Times New Roman" w:hAnsi="Times New Roman"/>
          <w:sz w:val="24"/>
          <w:szCs w:val="24"/>
        </w:rPr>
        <w:t>Обобщение знаний по технологии каменных, бетонных, арматурных работ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 xml:space="preserve">» предназначена для организации </w:t>
      </w:r>
      <w:r w:rsidR="00970311">
        <w:rPr>
          <w:rFonts w:ascii="Times New Roman" w:eastAsia="Times New Roman" w:hAnsi="Times New Roman" w:cs="Times New Roman"/>
          <w:bCs/>
          <w:sz w:val="24"/>
          <w:szCs w:val="24"/>
        </w:rPr>
        <w:t>обобщающего занятия по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70311">
        <w:rPr>
          <w:rFonts w:ascii="Times New Roman" w:eastAsia="Times New Roman" w:hAnsi="Times New Roman" w:cs="Times New Roman"/>
          <w:bCs/>
          <w:sz w:val="24"/>
          <w:szCs w:val="24"/>
        </w:rPr>
        <w:t>МДК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Технология каменных работ</w:t>
      </w:r>
      <w:r w:rsidR="00970311">
        <w:rPr>
          <w:rFonts w:ascii="Times New Roman" w:eastAsia="Times New Roman" w:hAnsi="Times New Roman" w:cs="Times New Roman"/>
          <w:bCs/>
          <w:sz w:val="24"/>
          <w:szCs w:val="24"/>
        </w:rPr>
        <w:t>, технология бетонных работ, технология арматурных работ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программы подготовки квалифицированных рабочих, служащих по профессии 08.01.0</w:t>
      </w:r>
      <w:r w:rsidR="00970311">
        <w:rPr>
          <w:rFonts w:ascii="Times New Roman" w:eastAsia="Times New Roman" w:hAnsi="Times New Roman" w:cs="Times New Roman"/>
          <w:bCs/>
          <w:sz w:val="24"/>
          <w:szCs w:val="24"/>
        </w:rPr>
        <w:t xml:space="preserve">7 Мастер общестроительных работ. Методическая разработка 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включает рекомендации</w:t>
      </w:r>
      <w:r w:rsidR="00193F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по подбору учебного материала, технических средств и материалов,  планированию структуры и технологии проведения занятия, выбору методов</w:t>
      </w:r>
      <w:r w:rsidR="00193F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индивидуальной и ко</w:t>
      </w:r>
      <w:r w:rsidR="00970311">
        <w:rPr>
          <w:rFonts w:ascii="Times New Roman" w:eastAsia="Times New Roman" w:hAnsi="Times New Roman" w:cs="Times New Roman"/>
          <w:bCs/>
          <w:sz w:val="24"/>
          <w:szCs w:val="24"/>
        </w:rPr>
        <w:t>ллективной работы со студентами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занятии. Содержание занятия соответствует рабочей программе </w:t>
      </w:r>
      <w:r w:rsidR="00970311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профессиональных модулей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193F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В состав метод</w:t>
      </w:r>
      <w:r w:rsidR="00951A3D">
        <w:rPr>
          <w:rFonts w:ascii="Times New Roman" w:eastAsia="Times New Roman" w:hAnsi="Times New Roman" w:cs="Times New Roman"/>
          <w:bCs/>
          <w:sz w:val="24"/>
          <w:szCs w:val="24"/>
        </w:rPr>
        <w:t>ической разработки входит план урока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951A3D">
        <w:rPr>
          <w:rFonts w:ascii="Times New Roman" w:eastAsia="Times New Roman" w:hAnsi="Times New Roman" w:cs="Times New Roman"/>
          <w:bCs/>
          <w:sz w:val="24"/>
          <w:szCs w:val="24"/>
        </w:rPr>
        <w:t xml:space="preserve"> ход урока,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дидактические материалы (раз</w:t>
      </w:r>
      <w:r w:rsidR="00951A3D">
        <w:rPr>
          <w:rFonts w:ascii="Times New Roman" w:eastAsia="Times New Roman" w:hAnsi="Times New Roman" w:cs="Times New Roman"/>
          <w:bCs/>
          <w:sz w:val="24"/>
          <w:szCs w:val="24"/>
        </w:rPr>
        <w:t>даточный материал для студентов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951A3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1A543F">
        <w:rPr>
          <w:rFonts w:ascii="Times New Roman" w:hAnsi="Times New Roman" w:cs="Times New Roman"/>
          <w:sz w:val="24"/>
        </w:rPr>
        <w:t xml:space="preserve"> П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роведение занятия основано</w:t>
      </w:r>
      <w:r w:rsidR="00951A3D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использование игровых технологий, которые способствуют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повышению качества результато</w:t>
      </w:r>
      <w:r w:rsidR="00593821">
        <w:rPr>
          <w:rFonts w:ascii="Times New Roman" w:eastAsia="Times New Roman" w:hAnsi="Times New Roman" w:cs="Times New Roman"/>
          <w:bCs/>
          <w:sz w:val="24"/>
          <w:szCs w:val="24"/>
        </w:rPr>
        <w:t xml:space="preserve">в формирования профессиональных </w:t>
      </w:r>
      <w:r w:rsidR="00951A3D">
        <w:rPr>
          <w:rFonts w:ascii="Times New Roman" w:eastAsia="Times New Roman" w:hAnsi="Times New Roman" w:cs="Times New Roman"/>
          <w:bCs/>
          <w:sz w:val="24"/>
          <w:szCs w:val="24"/>
        </w:rPr>
        <w:t>компетенций и стимулирую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т познавательный интерес к будущей профессии. Структура занятия включает все обязательные элементы и позволяет достичь поставленные педагогические цели и задачи.</w:t>
      </w: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ab/>
        <w:t>Методическая разработка рассмотрена и одобрена на заседании цикловой методической комиссии общепрофессиональных дисциплин и профессиональных модулей ППКРС по професси</w:t>
      </w:r>
      <w:r w:rsidR="00DF46CD">
        <w:rPr>
          <w:rFonts w:ascii="Times New Roman" w:eastAsia="Times New Roman" w:hAnsi="Times New Roman" w:cs="Times New Roman"/>
          <w:bCs/>
          <w:sz w:val="24"/>
          <w:szCs w:val="24"/>
        </w:rPr>
        <w:t>и 08.01.07</w:t>
      </w:r>
      <w:r w:rsidR="00951A3D">
        <w:rPr>
          <w:rFonts w:ascii="Times New Roman" w:eastAsia="Times New Roman" w:hAnsi="Times New Roman" w:cs="Times New Roman"/>
          <w:bCs/>
          <w:sz w:val="24"/>
          <w:szCs w:val="24"/>
        </w:rPr>
        <w:t>. Мастер общестро</w:t>
      </w:r>
      <w:r w:rsidR="00DF46CD">
        <w:rPr>
          <w:rFonts w:ascii="Times New Roman" w:eastAsia="Times New Roman" w:hAnsi="Times New Roman" w:cs="Times New Roman"/>
          <w:bCs/>
          <w:sz w:val="24"/>
          <w:szCs w:val="24"/>
        </w:rPr>
        <w:t>ительных работ (протокол № 6  от 15.02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.202</w:t>
      </w:r>
      <w:r w:rsidR="00DF46CD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1A543F">
        <w:rPr>
          <w:rFonts w:ascii="Times New Roman" w:eastAsia="Times New Roman" w:hAnsi="Times New Roman" w:cs="Times New Roman"/>
          <w:bCs/>
          <w:sz w:val="24"/>
          <w:szCs w:val="24"/>
        </w:rPr>
        <w:t>) и рекомендована к применению в образовательном процессе по освоению профессионального цикла</w:t>
      </w: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71F7" w:rsidRDefault="004471F7" w:rsidP="004471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71F7" w:rsidRDefault="004471F7" w:rsidP="004471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71F7" w:rsidRDefault="004471F7" w:rsidP="004471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71F7" w:rsidRPr="00DF46CD" w:rsidRDefault="004471F7" w:rsidP="004471F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6C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4471F7" w:rsidRPr="001A543F" w:rsidRDefault="004471F7" w:rsidP="004471F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3261"/>
      </w:tblGrid>
      <w:tr w:rsidR="00DF46CD" w:rsidTr="00822291">
        <w:tc>
          <w:tcPr>
            <w:tcW w:w="4927" w:type="dxa"/>
          </w:tcPr>
          <w:p w:rsidR="00DF46CD" w:rsidRPr="00DF46CD" w:rsidRDefault="00C071A8" w:rsidP="004471F7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Аннотация</w:t>
            </w:r>
          </w:p>
        </w:tc>
        <w:tc>
          <w:tcPr>
            <w:tcW w:w="3261" w:type="dxa"/>
          </w:tcPr>
          <w:p w:rsidR="00DF46CD" w:rsidRPr="00DF46CD" w:rsidRDefault="00B073C1" w:rsidP="00B073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071A8" w:rsidTr="00822291">
        <w:tc>
          <w:tcPr>
            <w:tcW w:w="4927" w:type="dxa"/>
          </w:tcPr>
          <w:p w:rsidR="00C071A8" w:rsidRPr="00DF46CD" w:rsidRDefault="00C071A8" w:rsidP="004471F7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3261" w:type="dxa"/>
          </w:tcPr>
          <w:p w:rsidR="00C071A8" w:rsidRDefault="00C071A8" w:rsidP="00B073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F46CD" w:rsidTr="00822291">
        <w:tc>
          <w:tcPr>
            <w:tcW w:w="4927" w:type="dxa"/>
          </w:tcPr>
          <w:p w:rsidR="00DF46CD" w:rsidRPr="00DF46CD" w:rsidRDefault="00DF46CD" w:rsidP="00DF46CD">
            <w:pPr>
              <w:pStyle w:val="a7"/>
              <w:numPr>
                <w:ilvl w:val="0"/>
                <w:numId w:val="13"/>
              </w:num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 урока</w:t>
            </w:r>
          </w:p>
        </w:tc>
        <w:tc>
          <w:tcPr>
            <w:tcW w:w="3261" w:type="dxa"/>
          </w:tcPr>
          <w:p w:rsidR="00DF46CD" w:rsidRPr="00DF46CD" w:rsidRDefault="00C071A8" w:rsidP="00B073C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F46CD" w:rsidTr="00822291">
        <w:tc>
          <w:tcPr>
            <w:tcW w:w="4927" w:type="dxa"/>
          </w:tcPr>
          <w:p w:rsidR="00DF46CD" w:rsidRPr="00DF46CD" w:rsidRDefault="00DF46CD" w:rsidP="00DF46CD">
            <w:pPr>
              <w:pStyle w:val="a7"/>
              <w:numPr>
                <w:ilvl w:val="0"/>
                <w:numId w:val="13"/>
              </w:num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Ход урока</w:t>
            </w:r>
          </w:p>
        </w:tc>
        <w:tc>
          <w:tcPr>
            <w:tcW w:w="3261" w:type="dxa"/>
          </w:tcPr>
          <w:p w:rsidR="00DF46CD" w:rsidRPr="00DF46CD" w:rsidRDefault="00C071A8" w:rsidP="0082229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DF46CD" w:rsidTr="00822291">
        <w:tc>
          <w:tcPr>
            <w:tcW w:w="4927" w:type="dxa"/>
          </w:tcPr>
          <w:p w:rsidR="00DF46CD" w:rsidRPr="00DF46CD" w:rsidRDefault="00DF46CD" w:rsidP="004471F7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3261" w:type="dxa"/>
          </w:tcPr>
          <w:p w:rsidR="00DF46CD" w:rsidRPr="00DF46CD" w:rsidRDefault="00C071A8" w:rsidP="0082229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DF46CD" w:rsidTr="00822291">
        <w:tc>
          <w:tcPr>
            <w:tcW w:w="4927" w:type="dxa"/>
          </w:tcPr>
          <w:p w:rsidR="00DF46CD" w:rsidRPr="00DF46CD" w:rsidRDefault="00DF46CD" w:rsidP="004471F7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Список литературы</w:t>
            </w:r>
          </w:p>
        </w:tc>
        <w:tc>
          <w:tcPr>
            <w:tcW w:w="3261" w:type="dxa"/>
          </w:tcPr>
          <w:p w:rsidR="00DF46CD" w:rsidRPr="00DF46CD" w:rsidRDefault="00C071A8" w:rsidP="0082229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DF46CD" w:rsidTr="00822291">
        <w:tc>
          <w:tcPr>
            <w:tcW w:w="4927" w:type="dxa"/>
          </w:tcPr>
          <w:p w:rsidR="00DF46CD" w:rsidRPr="00DF46CD" w:rsidRDefault="00DF46CD" w:rsidP="004471F7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6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Приложение</w:t>
            </w:r>
          </w:p>
        </w:tc>
        <w:tc>
          <w:tcPr>
            <w:tcW w:w="3261" w:type="dxa"/>
          </w:tcPr>
          <w:p w:rsidR="00DF46CD" w:rsidRPr="00DF46CD" w:rsidRDefault="00822291" w:rsidP="0082229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071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4471F7" w:rsidRPr="001A543F" w:rsidRDefault="004471F7" w:rsidP="004471F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Pr="001A543F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471F7" w:rsidRDefault="004471F7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F46CD" w:rsidRDefault="00DF46CD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C33FE" w:rsidRPr="001A543F" w:rsidRDefault="002C33FE" w:rsidP="004471F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E3FC6" w:rsidRPr="00580F8E" w:rsidRDefault="00AE3FC6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0F8E">
        <w:rPr>
          <w:rFonts w:ascii="Times New Roman" w:eastAsia="Times New Roman" w:hAnsi="Times New Roman" w:cs="Times New Roman"/>
          <w:b/>
          <w:sz w:val="24"/>
          <w:szCs w:val="24"/>
        </w:rPr>
        <w:t>АННОТАЦИЯ</w:t>
      </w:r>
    </w:p>
    <w:p w:rsidR="00AE3FC6" w:rsidRPr="00580F8E" w:rsidRDefault="00AE3FC6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0F8E">
        <w:rPr>
          <w:rFonts w:ascii="Times New Roman" w:eastAsia="Times New Roman" w:hAnsi="Times New Roman" w:cs="Times New Roman"/>
          <w:sz w:val="24"/>
          <w:szCs w:val="24"/>
        </w:rPr>
        <w:t>к методи</w:t>
      </w:r>
      <w:r w:rsidR="00580F8E" w:rsidRPr="00580F8E">
        <w:rPr>
          <w:rFonts w:ascii="Times New Roman" w:eastAsia="Times New Roman" w:hAnsi="Times New Roman" w:cs="Times New Roman"/>
          <w:sz w:val="24"/>
          <w:szCs w:val="24"/>
        </w:rPr>
        <w:t>ческой разработке урока- викторины</w:t>
      </w:r>
      <w:r w:rsidR="00DF46CD" w:rsidRPr="00580F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46CD" w:rsidRPr="00580F8E">
        <w:rPr>
          <w:rFonts w:ascii="Times New Roman" w:hAnsi="Times New Roman"/>
          <w:sz w:val="24"/>
          <w:szCs w:val="24"/>
        </w:rPr>
        <w:t>«Что? Где? Когда?» по теме «Обобщение знаний по технологии каменных, бетонных, арматурных работ»</w:t>
      </w:r>
    </w:p>
    <w:p w:rsidR="00AE3FC6" w:rsidRPr="00580F8E" w:rsidRDefault="00AE3FC6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0F8E">
        <w:rPr>
          <w:rFonts w:ascii="Times New Roman" w:eastAsia="Times New Roman" w:hAnsi="Times New Roman" w:cs="Times New Roman"/>
          <w:sz w:val="24"/>
          <w:szCs w:val="24"/>
        </w:rPr>
        <w:t xml:space="preserve">Автор: преподаватель-мастер производственного обучения ГБПОУ ВО </w:t>
      </w:r>
    </w:p>
    <w:p w:rsidR="00AE3FC6" w:rsidRPr="00580F8E" w:rsidRDefault="00AE3FC6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0F8E">
        <w:rPr>
          <w:rFonts w:ascii="Times New Roman" w:eastAsia="Times New Roman" w:hAnsi="Times New Roman" w:cs="Times New Roman"/>
          <w:sz w:val="24"/>
          <w:szCs w:val="24"/>
        </w:rPr>
        <w:t>«Александровский промышленно-правовой колледж» Антонова И.П.</w:t>
      </w:r>
    </w:p>
    <w:p w:rsidR="00AE3FC6" w:rsidRPr="00580F8E" w:rsidRDefault="00AE3FC6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F46CD" w:rsidRPr="00580F8E" w:rsidRDefault="00DF46CD" w:rsidP="00DF46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Данная методическая разработка представляет собой игровой урок-викторину по типу «Что, где, когда?», который проводится как соревнование между двумя командами.</w:t>
      </w:r>
    </w:p>
    <w:p w:rsidR="00DF46CD" w:rsidRPr="00580F8E" w:rsidRDefault="00DF46CD" w:rsidP="00DF46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Цели урока конкретизированы, связаны с содержанием учебного материала, предполагают задачи самостоятельного поиска знаний, развития логического мышления, речи, нацелены на то, чтобы обобщить, систематизировать материал по предметам, совершенствовать практические навыки. Структура урока соответствует его целям и типу и включает в работу активную познавательную деятельность каждого студента.</w:t>
      </w:r>
    </w:p>
    <w:p w:rsidR="00DF46CD" w:rsidRPr="00580F8E" w:rsidRDefault="00DF46CD" w:rsidP="00DF46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Для обобщения и систематизации учебного материала использовались вопросы, задания, практические материалы по технологии каменных, бетонных, арматурных работ.</w:t>
      </w:r>
    </w:p>
    <w:p w:rsidR="00DF46CD" w:rsidRPr="00580F8E" w:rsidRDefault="00DF46CD" w:rsidP="00DF46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Урок развивает и воспитывает. Работа в командах делает урок эффективным, вызывает интерес у студентов. Такие уроки служат дополнительными средствами оживления учебного материала.</w:t>
      </w:r>
    </w:p>
    <w:p w:rsidR="00DF46CD" w:rsidRPr="00580F8E" w:rsidRDefault="00DF46CD" w:rsidP="00DF46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Данную методическую разработку можно рекомендовать преподавателям и мастерам производственного обучения к использованию в учебном процессе.</w:t>
      </w:r>
    </w:p>
    <w:p w:rsidR="00AE3FC6" w:rsidRPr="00156D2C" w:rsidRDefault="00AE3FC6" w:rsidP="00156D2C">
      <w:pPr>
        <w:shd w:val="clear" w:color="auto" w:fill="FFFFFF"/>
        <w:spacing w:before="375" w:after="45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3FC6" w:rsidRPr="00156D2C" w:rsidRDefault="00AE3FC6" w:rsidP="00156D2C">
      <w:pPr>
        <w:shd w:val="clear" w:color="auto" w:fill="FFFFFF"/>
        <w:spacing w:before="375" w:after="45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3FC6" w:rsidRPr="00156D2C" w:rsidRDefault="00AE3FC6" w:rsidP="00156D2C">
      <w:pPr>
        <w:shd w:val="clear" w:color="auto" w:fill="FFFFFF"/>
        <w:spacing w:before="375" w:after="45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63704" w:rsidRDefault="00163704" w:rsidP="00156D2C">
      <w:pPr>
        <w:shd w:val="clear" w:color="auto" w:fill="FFFFFF"/>
        <w:spacing w:before="375" w:after="45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46CD" w:rsidRDefault="00DF46CD" w:rsidP="00156D2C">
      <w:pPr>
        <w:shd w:val="clear" w:color="auto" w:fill="FFFFFF"/>
        <w:spacing w:before="375" w:after="45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46CD" w:rsidRDefault="00DF46CD" w:rsidP="00156D2C">
      <w:pPr>
        <w:shd w:val="clear" w:color="auto" w:fill="FFFFFF"/>
        <w:spacing w:before="375" w:after="45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80F8E" w:rsidRDefault="00580F8E" w:rsidP="00156D2C">
      <w:pPr>
        <w:shd w:val="clear" w:color="auto" w:fill="FFFFFF"/>
        <w:spacing w:before="375" w:after="45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33FE" w:rsidRPr="00156D2C" w:rsidRDefault="002C33FE" w:rsidP="00156D2C">
      <w:pPr>
        <w:shd w:val="clear" w:color="auto" w:fill="FFFFFF"/>
        <w:spacing w:before="375" w:after="45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01FC" w:rsidRPr="00156D2C" w:rsidRDefault="004471F7" w:rsidP="00156D2C">
      <w:pPr>
        <w:shd w:val="clear" w:color="auto" w:fill="FFFFFF"/>
        <w:tabs>
          <w:tab w:val="left" w:pos="3000"/>
        </w:tabs>
        <w:spacing w:before="375" w:after="450" w:line="36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156D2C">
        <w:rPr>
          <w:rFonts w:ascii="Times New Roman" w:hAnsi="Times New Roman"/>
          <w:b/>
          <w:sz w:val="28"/>
          <w:szCs w:val="28"/>
        </w:rPr>
        <w:lastRenderedPageBreak/>
        <w:t>В</w:t>
      </w:r>
      <w:r w:rsidR="00DF46CD" w:rsidRPr="00156D2C">
        <w:rPr>
          <w:rFonts w:ascii="Times New Roman" w:hAnsi="Times New Roman"/>
          <w:b/>
          <w:sz w:val="28"/>
          <w:szCs w:val="28"/>
        </w:rPr>
        <w:t>ведение</w:t>
      </w:r>
    </w:p>
    <w:p w:rsidR="000B4C6A" w:rsidRPr="00580F8E" w:rsidRDefault="00DF46CD" w:rsidP="00580F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 xml:space="preserve">Урок-викторина занимает особое место в учебно-воспитательном процессе. Он может быть разнообразным по тематике, содержанию и организации. В предлагаемой </w:t>
      </w:r>
      <w:r w:rsidR="00EE229E" w:rsidRPr="00580F8E">
        <w:rPr>
          <w:rFonts w:ascii="Times New Roman" w:hAnsi="Times New Roman" w:cs="Times New Roman"/>
          <w:sz w:val="24"/>
          <w:szCs w:val="24"/>
        </w:rPr>
        <w:t>разработке используется форма – игровой урок викторина «Что? Где? Когда?», которая проводится как соревнование между двумя командами.</w:t>
      </w:r>
    </w:p>
    <w:p w:rsidR="00EE229E" w:rsidRPr="00580F8E" w:rsidRDefault="00EE229E" w:rsidP="00580F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Организация и подготовка урока-викторины оказывает на студентов огромное воспитательное и познавательное воздействие, формирует у них чувство коллективизма, умение отстаивать свои убеждения, обосновывать свою точку зрения по тем или другим вопросам.</w:t>
      </w:r>
    </w:p>
    <w:p w:rsidR="00EE229E" w:rsidRPr="00580F8E" w:rsidRDefault="00EE229E" w:rsidP="00580F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Эффективность такого урока значительно возрастает, если команды выступают коллективами студентов, связанными узами дружбы и взаимовыручки. Каждая группа делится на две команды, которые выбирают своего капитана. Им должен быть человек, знающий технологию, пользующийся авторитетом среди студентов и хороший организатор.</w:t>
      </w:r>
    </w:p>
    <w:p w:rsidR="00EE229E" w:rsidRPr="00580F8E" w:rsidRDefault="00EE229E" w:rsidP="00580F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Урок-викторина – это такое событие, которое не заканчивается одним днем. Долго после встречи студенты обсуждают смысл заданий, разделяя знания на те, что принесли им победные очки, и на те, из-за отсутствие которых они по</w:t>
      </w:r>
      <w:r w:rsidR="00B073C1">
        <w:rPr>
          <w:rFonts w:ascii="Times New Roman" w:hAnsi="Times New Roman" w:cs="Times New Roman"/>
          <w:sz w:val="24"/>
          <w:szCs w:val="24"/>
        </w:rPr>
        <w:t>лучили поражение. Студенты</w:t>
      </w:r>
      <w:r w:rsidRPr="00580F8E">
        <w:rPr>
          <w:rFonts w:ascii="Times New Roman" w:hAnsi="Times New Roman" w:cs="Times New Roman"/>
          <w:sz w:val="24"/>
          <w:szCs w:val="24"/>
        </w:rPr>
        <w:t xml:space="preserve"> пытаются наверстать упущенное и пополнить свои знания</w:t>
      </w:r>
      <w:r w:rsidR="00580F8E" w:rsidRPr="00580F8E">
        <w:rPr>
          <w:rFonts w:ascii="Times New Roman" w:hAnsi="Times New Roman" w:cs="Times New Roman"/>
          <w:sz w:val="24"/>
          <w:szCs w:val="24"/>
        </w:rPr>
        <w:t xml:space="preserve"> более глубоким изучением предмета.</w:t>
      </w:r>
    </w:p>
    <w:p w:rsidR="00580F8E" w:rsidRPr="00580F8E" w:rsidRDefault="00580F8E" w:rsidP="00580F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Такие уроки служат дополнительными средствами оживление учебного материала.</w:t>
      </w:r>
    </w:p>
    <w:p w:rsidR="00580F8E" w:rsidRPr="00580F8E" w:rsidRDefault="00580F8E" w:rsidP="00580F8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При подготовке и во время проведения урока-викторины, а также при обсуждении его итогов можно решить целый комплекс учебных и воспитательных задач.</w:t>
      </w:r>
    </w:p>
    <w:p w:rsidR="00580F8E" w:rsidRPr="00580F8E" w:rsidRDefault="00580F8E" w:rsidP="00580F8E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F8E">
        <w:rPr>
          <w:rFonts w:ascii="Times New Roman" w:hAnsi="Times New Roman" w:cs="Times New Roman"/>
          <w:sz w:val="24"/>
          <w:szCs w:val="24"/>
        </w:rPr>
        <w:t>Чтобы воспитать человека творческого труда, с высокими умственными способностями, необходимо использовать активные методы обучения, обеспечивающие развитие способности мыслить диалектически, рассматривать предметы и явления в их взаимосвязи, движении, изменении, развитии.</w:t>
      </w:r>
    </w:p>
    <w:p w:rsidR="00547FF8" w:rsidRPr="00156D2C" w:rsidRDefault="00547FF8" w:rsidP="00156D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47FF8" w:rsidRPr="00156D2C" w:rsidRDefault="00547FF8" w:rsidP="00156D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47FF8" w:rsidRDefault="00547FF8" w:rsidP="00156D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0F8E" w:rsidRDefault="00580F8E" w:rsidP="00156D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0F8E" w:rsidRDefault="00580F8E" w:rsidP="00156D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0F8E" w:rsidRDefault="00580F8E" w:rsidP="00156D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0F8E" w:rsidRDefault="00580F8E" w:rsidP="00156D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80F8E" w:rsidRDefault="00580F8E" w:rsidP="00156D2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1365E" w:rsidRDefault="0061365E" w:rsidP="00B073C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CA0CF0" w:rsidRPr="00580F8E" w:rsidRDefault="00676048" w:rsidP="00156D2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580F8E">
        <w:rPr>
          <w:rFonts w:ascii="Times New Roman" w:hAnsi="Times New Roman"/>
          <w:sz w:val="24"/>
          <w:szCs w:val="24"/>
        </w:rPr>
        <w:lastRenderedPageBreak/>
        <w:t>План</w:t>
      </w:r>
    </w:p>
    <w:p w:rsidR="00580F8E" w:rsidRPr="00580F8E" w:rsidRDefault="00547FF8" w:rsidP="00156D2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F8E">
        <w:rPr>
          <w:rFonts w:ascii="Times New Roman" w:eastAsia="Times New Roman" w:hAnsi="Times New Roman"/>
          <w:sz w:val="24"/>
          <w:szCs w:val="24"/>
        </w:rPr>
        <w:t xml:space="preserve">проведения </w:t>
      </w:r>
      <w:r w:rsidR="00CA0CF0" w:rsidRPr="00580F8E">
        <w:rPr>
          <w:rFonts w:ascii="Times New Roman" w:eastAsia="Times New Roman" w:hAnsi="Times New Roman"/>
          <w:sz w:val="24"/>
          <w:szCs w:val="24"/>
        </w:rPr>
        <w:t>урока</w:t>
      </w:r>
      <w:r w:rsidR="00580F8E" w:rsidRPr="00580F8E">
        <w:rPr>
          <w:rFonts w:ascii="Times New Roman" w:eastAsia="Times New Roman" w:hAnsi="Times New Roman"/>
          <w:sz w:val="24"/>
          <w:szCs w:val="24"/>
        </w:rPr>
        <w:t xml:space="preserve"> – викторины </w:t>
      </w:r>
      <w:r w:rsidR="00580F8E" w:rsidRPr="00580F8E">
        <w:rPr>
          <w:rFonts w:ascii="Times New Roman" w:eastAsia="Times New Roman" w:hAnsi="Times New Roman" w:cs="Times New Roman"/>
          <w:bCs/>
          <w:sz w:val="24"/>
          <w:szCs w:val="24"/>
        </w:rPr>
        <w:t xml:space="preserve">«Что? Где? Когда?» </w:t>
      </w:r>
    </w:p>
    <w:p w:rsidR="00547FF8" w:rsidRPr="00580F8E" w:rsidRDefault="00CA0CF0" w:rsidP="00580F8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80F8E">
        <w:rPr>
          <w:rFonts w:ascii="Times New Roman" w:eastAsia="Times New Roman" w:hAnsi="Times New Roman"/>
          <w:sz w:val="24"/>
          <w:szCs w:val="24"/>
        </w:rPr>
        <w:t xml:space="preserve"> по профессии</w:t>
      </w:r>
      <w:r w:rsidR="00580F8E" w:rsidRPr="00580F8E">
        <w:rPr>
          <w:rFonts w:ascii="Times New Roman" w:eastAsia="Times New Roman" w:hAnsi="Times New Roman"/>
          <w:sz w:val="24"/>
          <w:szCs w:val="24"/>
        </w:rPr>
        <w:t xml:space="preserve"> </w:t>
      </w:r>
      <w:r w:rsidRPr="00580F8E">
        <w:rPr>
          <w:rFonts w:ascii="Times New Roman" w:eastAsia="Times New Roman" w:hAnsi="Times New Roman"/>
          <w:sz w:val="24"/>
          <w:szCs w:val="24"/>
        </w:rPr>
        <w:t>«Мастер</w:t>
      </w:r>
      <w:r w:rsidR="00547FF8" w:rsidRPr="00580F8E">
        <w:rPr>
          <w:rFonts w:ascii="Times New Roman" w:eastAsia="Times New Roman" w:hAnsi="Times New Roman"/>
          <w:sz w:val="24"/>
          <w:szCs w:val="24"/>
        </w:rPr>
        <w:t xml:space="preserve"> общестроительных работ</w:t>
      </w:r>
      <w:r w:rsidRPr="00580F8E">
        <w:rPr>
          <w:rFonts w:ascii="Times New Roman" w:eastAsia="Times New Roman" w:hAnsi="Times New Roman"/>
          <w:sz w:val="24"/>
          <w:szCs w:val="24"/>
        </w:rPr>
        <w:t>»</w:t>
      </w:r>
    </w:p>
    <w:p w:rsidR="0041334C" w:rsidRPr="00156D2C" w:rsidRDefault="0041334C" w:rsidP="00156D2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A0CF0" w:rsidRPr="000D563A" w:rsidRDefault="00CA0CF0" w:rsidP="00156D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b/>
          <w:i/>
          <w:sz w:val="24"/>
          <w:szCs w:val="24"/>
        </w:rPr>
        <w:t>Тема урока:</w:t>
      </w:r>
      <w:r w:rsidR="00547FF8" w:rsidRPr="000D563A">
        <w:rPr>
          <w:rFonts w:ascii="Times New Roman" w:hAnsi="Times New Roman" w:cs="Times New Roman"/>
          <w:sz w:val="24"/>
          <w:szCs w:val="24"/>
        </w:rPr>
        <w:t xml:space="preserve"> </w:t>
      </w:r>
      <w:r w:rsidR="00580F8E" w:rsidRPr="000D563A">
        <w:rPr>
          <w:rFonts w:ascii="Times New Roman" w:hAnsi="Times New Roman" w:cs="Times New Roman"/>
          <w:sz w:val="24"/>
          <w:szCs w:val="24"/>
        </w:rPr>
        <w:t>Обобщение знаний по технологии каменных, бетонных и арматурных работ</w:t>
      </w:r>
    </w:p>
    <w:p w:rsidR="00262218" w:rsidRPr="000D563A" w:rsidRDefault="00262218" w:rsidP="00156D2C">
      <w:pPr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0D563A">
        <w:rPr>
          <w:rFonts w:ascii="Times New Roman" w:eastAsia="Times New Roman" w:hAnsi="Times New Roman"/>
          <w:b/>
          <w:i/>
          <w:sz w:val="24"/>
          <w:szCs w:val="24"/>
        </w:rPr>
        <w:t>Цели урока:</w:t>
      </w:r>
    </w:p>
    <w:p w:rsidR="00163704" w:rsidRPr="000D563A" w:rsidRDefault="00547FF8" w:rsidP="00163704">
      <w:pPr>
        <w:shd w:val="clear" w:color="auto" w:fill="FFFFFF"/>
        <w:spacing w:after="150" w:line="300" w:lineRule="atLeast"/>
        <w:jc w:val="both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sz w:val="24"/>
          <w:szCs w:val="24"/>
        </w:rPr>
        <w:t>Образовательная</w:t>
      </w:r>
      <w:r w:rsidRPr="000D563A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0D563A" w:rsidRPr="000D563A">
        <w:rPr>
          <w:rFonts w:ascii="Times New Roman" w:eastAsia="Times New Roman" w:hAnsi="Times New Roman" w:cs="Times New Roman"/>
          <w:sz w:val="24"/>
          <w:szCs w:val="24"/>
        </w:rPr>
        <w:t xml:space="preserve"> закрепить и усовершенствовать полученные знания по технологии каменных, бетонных и арматурных работ с целью дальнейшего </w:t>
      </w:r>
      <w:r w:rsidR="00927BA8">
        <w:rPr>
          <w:rFonts w:ascii="Times New Roman" w:eastAsia="Times New Roman" w:hAnsi="Times New Roman" w:cs="Times New Roman"/>
          <w:sz w:val="24"/>
          <w:szCs w:val="24"/>
        </w:rPr>
        <w:t>применения их на производстве. Н</w:t>
      </w:r>
      <w:r w:rsidR="000D563A" w:rsidRPr="000D563A">
        <w:rPr>
          <w:rFonts w:ascii="Times New Roman" w:eastAsia="Times New Roman" w:hAnsi="Times New Roman" w:cs="Times New Roman"/>
          <w:sz w:val="24"/>
          <w:szCs w:val="24"/>
        </w:rPr>
        <w:t>аучить применять полученные знания и умения в стандартных и нестандартных ситуациях</w:t>
      </w:r>
      <w:r w:rsidR="00163704" w:rsidRPr="000D563A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25411" w:rsidRPr="000D563A" w:rsidRDefault="00547FF8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sz w:val="24"/>
          <w:szCs w:val="24"/>
        </w:rPr>
        <w:t>Развивающая</w:t>
      </w:r>
      <w:r w:rsidRPr="000D563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D563A" w:rsidRPr="000D563A">
        <w:rPr>
          <w:rFonts w:ascii="Times New Roman" w:hAnsi="Times New Roman" w:cs="Times New Roman"/>
          <w:sz w:val="24"/>
          <w:szCs w:val="24"/>
        </w:rPr>
        <w:t>развить у студентов логическое мышление, внимание, речь, память, самостоятельность.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04B6" w:rsidRDefault="00547FF8" w:rsidP="0061365E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sz w:val="24"/>
          <w:szCs w:val="24"/>
        </w:rPr>
        <w:t>Воспитательная</w:t>
      </w:r>
      <w:r w:rsidRPr="000D563A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0D563A" w:rsidRPr="000D563A">
        <w:rPr>
          <w:rFonts w:ascii="Times New Roman" w:hAnsi="Times New Roman" w:cs="Times New Roman"/>
          <w:sz w:val="24"/>
          <w:szCs w:val="24"/>
        </w:rPr>
        <w:t xml:space="preserve"> воспитывать любовь к профессии, творческое отношение к труду, сотрудничество в коллективе.</w:t>
      </w:r>
    </w:p>
    <w:p w:rsidR="0061365E" w:rsidRPr="0061365E" w:rsidRDefault="0061365E" w:rsidP="006136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7FF8" w:rsidRPr="000D563A" w:rsidRDefault="00547FF8" w:rsidP="00156D2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 урока:</w:t>
      </w:r>
    </w:p>
    <w:p w:rsidR="00D104B6" w:rsidRPr="00974005" w:rsidRDefault="00974005" w:rsidP="0097400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104B6" w:rsidRPr="00974005">
        <w:rPr>
          <w:rFonts w:ascii="Times New Roman" w:eastAsia="Times New Roman" w:hAnsi="Times New Roman" w:cs="Times New Roman"/>
          <w:sz w:val="24"/>
          <w:szCs w:val="24"/>
        </w:rPr>
        <w:t>Систематизировать и использовать профессиональные знания и умен</w:t>
      </w:r>
      <w:r w:rsidR="000D563A" w:rsidRPr="00974005">
        <w:rPr>
          <w:rFonts w:ascii="Times New Roman" w:eastAsia="Times New Roman" w:hAnsi="Times New Roman" w:cs="Times New Roman"/>
          <w:sz w:val="24"/>
          <w:szCs w:val="24"/>
        </w:rPr>
        <w:t xml:space="preserve">ия в решении </w:t>
      </w:r>
      <w:r w:rsidR="00D104B6" w:rsidRPr="00974005">
        <w:rPr>
          <w:rFonts w:ascii="Times New Roman" w:eastAsia="Times New Roman" w:hAnsi="Times New Roman" w:cs="Times New Roman"/>
          <w:sz w:val="24"/>
          <w:szCs w:val="24"/>
        </w:rPr>
        <w:t>задач.</w:t>
      </w:r>
    </w:p>
    <w:p w:rsidR="00D104B6" w:rsidRPr="002C33FE" w:rsidRDefault="00974005" w:rsidP="0097400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104B6" w:rsidRPr="002C33FE">
        <w:rPr>
          <w:rFonts w:ascii="Times New Roman" w:eastAsia="Times New Roman" w:hAnsi="Times New Roman" w:cs="Times New Roman"/>
          <w:sz w:val="24"/>
          <w:szCs w:val="24"/>
        </w:rPr>
        <w:t>Сотрудничать друг с другом при решении проблемы и проявлять сотрудничество в деятельности команды.</w:t>
      </w:r>
    </w:p>
    <w:p w:rsidR="00547FF8" w:rsidRPr="000D563A" w:rsidRDefault="00547FF8" w:rsidP="00156D2C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sz w:val="24"/>
          <w:szCs w:val="24"/>
        </w:rPr>
        <w:t>Вид урока</w:t>
      </w:r>
      <w:r w:rsidRPr="000D563A">
        <w:rPr>
          <w:rFonts w:ascii="Times New Roman" w:eastAsia="Times New Roman" w:hAnsi="Times New Roman" w:cs="Times New Roman"/>
          <w:sz w:val="24"/>
          <w:szCs w:val="24"/>
        </w:rPr>
        <w:t>: </w:t>
      </w:r>
      <w:r w:rsidR="000D563A" w:rsidRPr="000D563A">
        <w:rPr>
          <w:rFonts w:ascii="Times New Roman" w:eastAsia="Times New Roman" w:hAnsi="Times New Roman" w:cs="Times New Roman"/>
          <w:sz w:val="24"/>
          <w:szCs w:val="24"/>
        </w:rPr>
        <w:t>игровой</w:t>
      </w:r>
    </w:p>
    <w:p w:rsidR="00547FF8" w:rsidRPr="000D563A" w:rsidRDefault="00547FF8" w:rsidP="00156D2C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sz w:val="24"/>
          <w:szCs w:val="24"/>
        </w:rPr>
        <w:t>Тип урока:</w:t>
      </w:r>
      <w:r w:rsidR="000D563A" w:rsidRPr="000D563A">
        <w:rPr>
          <w:rFonts w:ascii="Times New Roman" w:eastAsia="Times New Roman" w:hAnsi="Times New Roman" w:cs="Times New Roman"/>
          <w:sz w:val="24"/>
          <w:szCs w:val="24"/>
        </w:rPr>
        <w:t xml:space="preserve"> урок-викторина</w:t>
      </w:r>
    </w:p>
    <w:p w:rsidR="00547FF8" w:rsidRPr="000D563A" w:rsidRDefault="00547FF8" w:rsidP="00156D2C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sz w:val="24"/>
          <w:szCs w:val="24"/>
        </w:rPr>
        <w:t>Форма проведения урока:</w:t>
      </w:r>
      <w:r w:rsidR="00140BF2" w:rsidRPr="000D563A">
        <w:rPr>
          <w:rFonts w:ascii="Times New Roman" w:eastAsia="Times New Roman" w:hAnsi="Times New Roman" w:cs="Times New Roman"/>
          <w:sz w:val="24"/>
          <w:szCs w:val="24"/>
        </w:rPr>
        <w:t xml:space="preserve"> закрепление пройденного материала.</w:t>
      </w:r>
    </w:p>
    <w:p w:rsidR="00547FF8" w:rsidRDefault="00547FF8" w:rsidP="00156D2C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sz w:val="24"/>
          <w:szCs w:val="24"/>
        </w:rPr>
        <w:t>Междисциплинарные связи:</w:t>
      </w:r>
      <w:r w:rsidR="00140BF2" w:rsidRPr="000D563A">
        <w:rPr>
          <w:rFonts w:ascii="Times New Roman" w:eastAsia="Times New Roman" w:hAnsi="Times New Roman" w:cs="Times New Roman"/>
          <w:sz w:val="24"/>
          <w:szCs w:val="24"/>
        </w:rPr>
        <w:t xml:space="preserve"> Основы материаловедения,</w:t>
      </w:r>
      <w:r w:rsidRPr="000D563A">
        <w:rPr>
          <w:rFonts w:ascii="Times New Roman" w:eastAsia="Times New Roman" w:hAnsi="Times New Roman" w:cs="Times New Roman"/>
          <w:sz w:val="24"/>
          <w:szCs w:val="24"/>
        </w:rPr>
        <w:t xml:space="preserve"> Основы технологии общестроительных работ</w:t>
      </w:r>
    </w:p>
    <w:p w:rsidR="002C33FE" w:rsidRPr="000D563A" w:rsidRDefault="002C33FE" w:rsidP="00156D2C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33FE">
        <w:rPr>
          <w:rFonts w:ascii="Times New Roman" w:eastAsia="Times New Roman" w:hAnsi="Times New Roman" w:cs="Times New Roman"/>
          <w:b/>
          <w:sz w:val="24"/>
          <w:szCs w:val="24"/>
        </w:rPr>
        <w:t>Продолжительность урока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90 минут</w:t>
      </w:r>
    </w:p>
    <w:p w:rsidR="00547FF8" w:rsidRPr="000D563A" w:rsidRDefault="00547FF8" w:rsidP="00156D2C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обеспечение:</w:t>
      </w:r>
    </w:p>
    <w:p w:rsidR="00547FF8" w:rsidRPr="000D563A" w:rsidRDefault="000D563A" w:rsidP="00156D2C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sz w:val="24"/>
          <w:szCs w:val="24"/>
        </w:rPr>
        <w:t>Мультимедийный проектор, карточки с вопросами, секундомер, волчок</w:t>
      </w:r>
      <w:r w:rsidR="00140BF2" w:rsidRPr="000D56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07F6" w:rsidRPr="000D563A" w:rsidRDefault="00C707F6" w:rsidP="00C707F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D563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Квалификационные требования:</w:t>
      </w:r>
    </w:p>
    <w:p w:rsidR="00D104B6" w:rsidRPr="000D563A" w:rsidRDefault="00D104B6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1. Формируемые ОК 1- ОК 10</w:t>
      </w:r>
    </w:p>
    <w:p w:rsidR="00C707F6" w:rsidRPr="000D563A" w:rsidRDefault="00D104B6" w:rsidP="00D104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3. Формируемые ПК</w:t>
      </w:r>
      <w:r w:rsidR="00C707F6" w:rsidRPr="000D563A">
        <w:rPr>
          <w:rFonts w:ascii="Times New Roman" w:hAnsi="Times New Roman" w:cs="Times New Roman"/>
          <w:sz w:val="24"/>
          <w:szCs w:val="24"/>
        </w:rPr>
        <w:t>:</w:t>
      </w:r>
    </w:p>
    <w:p w:rsidR="000D563A" w:rsidRPr="000D563A" w:rsidRDefault="000D563A" w:rsidP="000D563A">
      <w:pPr>
        <w:pStyle w:val="a3"/>
        <w:framePr w:hSpace="180" w:wrap="around" w:vAnchor="text" w:hAnchor="margin" w:y="68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1.1. Выполнять подготовительные работы при производстве арматурных работ</w:t>
      </w:r>
    </w:p>
    <w:p w:rsidR="000D563A" w:rsidRPr="000D563A" w:rsidRDefault="000D563A" w:rsidP="000D563A">
      <w:pPr>
        <w:pStyle w:val="a3"/>
        <w:framePr w:hSpace="180" w:wrap="around" w:vAnchor="text" w:hAnchor="margin" w:y="68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1.2. Изготавливать арматурные конструкции</w:t>
      </w:r>
    </w:p>
    <w:p w:rsidR="000D563A" w:rsidRPr="000D563A" w:rsidRDefault="000D563A" w:rsidP="000D563A">
      <w:pPr>
        <w:pStyle w:val="a3"/>
        <w:framePr w:hSpace="180" w:wrap="around" w:vAnchor="text" w:hAnchor="margin" w:y="68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1.3. Армировать железобетонные конструкции различной сложности.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1.4. Контролировать качество арматурных работ.</w:t>
      </w:r>
    </w:p>
    <w:p w:rsidR="000D563A" w:rsidRPr="000D563A" w:rsidRDefault="0061365E" w:rsidP="000D563A">
      <w:pPr>
        <w:pStyle w:val="a3"/>
        <w:framePr w:hSpace="180" w:wrap="around" w:vAnchor="text" w:hAnchor="margin" w:y="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="000D563A" w:rsidRPr="000D563A">
        <w:rPr>
          <w:rFonts w:ascii="Times New Roman" w:hAnsi="Times New Roman" w:cs="Times New Roman"/>
          <w:sz w:val="24"/>
          <w:szCs w:val="24"/>
        </w:rPr>
        <w:t>2.1. Выполнять подготовительные работы при производстве бетонных и опалубочных работ</w:t>
      </w:r>
    </w:p>
    <w:p w:rsidR="000D563A" w:rsidRPr="000D563A" w:rsidRDefault="0061365E" w:rsidP="000D563A">
      <w:pPr>
        <w:pStyle w:val="a3"/>
        <w:framePr w:hSpace="180" w:wrap="around" w:vAnchor="text" w:hAnchor="margin" w:y="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="000D563A" w:rsidRPr="000D563A">
        <w:rPr>
          <w:rFonts w:ascii="Times New Roman" w:hAnsi="Times New Roman" w:cs="Times New Roman"/>
          <w:sz w:val="24"/>
          <w:szCs w:val="24"/>
        </w:rPr>
        <w:t>2.2. Производить бетонные работы различной сложности.</w:t>
      </w:r>
    </w:p>
    <w:p w:rsidR="000D563A" w:rsidRPr="000D563A" w:rsidRDefault="0061365E" w:rsidP="000D563A">
      <w:pPr>
        <w:pStyle w:val="a3"/>
        <w:framePr w:hSpace="180" w:wrap="around" w:vAnchor="text" w:hAnchor="margin" w:y="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="000D563A" w:rsidRPr="000D563A">
        <w:rPr>
          <w:rFonts w:ascii="Times New Roman" w:hAnsi="Times New Roman" w:cs="Times New Roman"/>
          <w:sz w:val="24"/>
          <w:szCs w:val="24"/>
        </w:rPr>
        <w:t>2.3. Контролировать качество бетонных и железобетонных работ.</w:t>
      </w:r>
    </w:p>
    <w:p w:rsidR="000D563A" w:rsidRPr="000D563A" w:rsidRDefault="0061365E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</w:t>
      </w:r>
      <w:r w:rsidR="000D563A" w:rsidRPr="000D563A">
        <w:rPr>
          <w:rFonts w:ascii="Times New Roman" w:hAnsi="Times New Roman" w:cs="Times New Roman"/>
          <w:sz w:val="24"/>
          <w:szCs w:val="24"/>
        </w:rPr>
        <w:t>2.4. Выполнять ремонт бетонных и железобетонных конструкций.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lastRenderedPageBreak/>
        <w:t>ПК 3.1. Выполнять подготовительные работы при производстве каменных работ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3.2. Производить общие каменные работы различной сложности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3.3. Выполнять сложные архитектурные элементы из кирпича и камня.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3.4. Выполнять монтажные работы при возведении кирпичных зданий.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3.5. Производить гидроизоляционные работы при выполнении каменной кладки.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3.6. Контролировать качество каменных работ.</w:t>
      </w:r>
    </w:p>
    <w:p w:rsidR="000D563A" w:rsidRPr="000D563A" w:rsidRDefault="000D563A" w:rsidP="000D563A">
      <w:pPr>
        <w:pStyle w:val="a3"/>
        <w:rPr>
          <w:rFonts w:ascii="Times New Roman" w:hAnsi="Times New Roman" w:cs="Times New Roman"/>
          <w:sz w:val="24"/>
          <w:szCs w:val="24"/>
        </w:rPr>
      </w:pPr>
      <w:r w:rsidRPr="000D563A">
        <w:rPr>
          <w:rFonts w:ascii="Times New Roman" w:hAnsi="Times New Roman" w:cs="Times New Roman"/>
          <w:sz w:val="24"/>
          <w:szCs w:val="24"/>
        </w:rPr>
        <w:t>ПК 3.7. Выполнять ремонт каменных конструкций.</w:t>
      </w:r>
    </w:p>
    <w:p w:rsidR="0061365E" w:rsidRDefault="0061365E" w:rsidP="002C33FE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61365E" w:rsidRDefault="0061365E" w:rsidP="002C33FE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</w:p>
    <w:p w:rsidR="00262218" w:rsidRPr="00156D2C" w:rsidRDefault="00140BF2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/>
          <w:sz w:val="28"/>
          <w:szCs w:val="28"/>
        </w:rPr>
      </w:pPr>
      <w:r w:rsidRPr="00156D2C">
        <w:rPr>
          <w:bCs/>
          <w:color w:val="000000"/>
          <w:sz w:val="28"/>
          <w:szCs w:val="28"/>
        </w:rPr>
        <w:t>План</w:t>
      </w:r>
      <w:r w:rsidR="00262218" w:rsidRPr="00156D2C">
        <w:rPr>
          <w:bCs/>
          <w:color w:val="000000"/>
          <w:sz w:val="28"/>
          <w:szCs w:val="28"/>
        </w:rPr>
        <w:t xml:space="preserve"> урока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40BF2" w:rsidRPr="00156D2C" w:rsidTr="00140BF2">
        <w:tc>
          <w:tcPr>
            <w:tcW w:w="4927" w:type="dxa"/>
          </w:tcPr>
          <w:p w:rsidR="00140BF2" w:rsidRPr="00156D2C" w:rsidRDefault="00140BF2" w:rsidP="00156D2C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156D2C">
              <w:rPr>
                <w:bCs/>
                <w:color w:val="000000"/>
                <w:sz w:val="28"/>
                <w:szCs w:val="28"/>
              </w:rPr>
              <w:t xml:space="preserve">1. Организационный момент                                         </w:t>
            </w:r>
          </w:p>
        </w:tc>
        <w:tc>
          <w:tcPr>
            <w:tcW w:w="4927" w:type="dxa"/>
          </w:tcPr>
          <w:p w:rsidR="00140BF2" w:rsidRPr="00156D2C" w:rsidRDefault="002C33FE" w:rsidP="00156D2C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140BF2" w:rsidRPr="00156D2C">
              <w:rPr>
                <w:color w:val="000000"/>
                <w:sz w:val="28"/>
                <w:szCs w:val="28"/>
              </w:rPr>
              <w:t xml:space="preserve"> мин.</w:t>
            </w:r>
          </w:p>
        </w:tc>
      </w:tr>
      <w:tr w:rsidR="00140BF2" w:rsidRPr="00156D2C" w:rsidTr="00140BF2">
        <w:tc>
          <w:tcPr>
            <w:tcW w:w="4927" w:type="dxa"/>
          </w:tcPr>
          <w:p w:rsidR="00140BF2" w:rsidRPr="00156D2C" w:rsidRDefault="00140BF2" w:rsidP="00156D2C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156D2C">
              <w:rPr>
                <w:color w:val="000000"/>
                <w:sz w:val="28"/>
                <w:szCs w:val="28"/>
              </w:rPr>
              <w:t>2. Сообщение темы и цели урока</w:t>
            </w:r>
          </w:p>
        </w:tc>
        <w:tc>
          <w:tcPr>
            <w:tcW w:w="4927" w:type="dxa"/>
          </w:tcPr>
          <w:p w:rsidR="00140BF2" w:rsidRPr="00156D2C" w:rsidRDefault="002C33FE" w:rsidP="002C33FE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40BF2" w:rsidRPr="00156D2C">
              <w:rPr>
                <w:color w:val="000000"/>
                <w:sz w:val="28"/>
                <w:szCs w:val="28"/>
              </w:rPr>
              <w:t xml:space="preserve"> мин</w:t>
            </w:r>
          </w:p>
        </w:tc>
      </w:tr>
      <w:tr w:rsidR="00140BF2" w:rsidRPr="00156D2C" w:rsidTr="00140BF2">
        <w:tc>
          <w:tcPr>
            <w:tcW w:w="4927" w:type="dxa"/>
          </w:tcPr>
          <w:p w:rsidR="00140BF2" w:rsidRPr="00156D2C" w:rsidRDefault="002C33FE" w:rsidP="00156D2C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40BF2" w:rsidRPr="00156D2C">
              <w:rPr>
                <w:color w:val="000000"/>
                <w:sz w:val="28"/>
                <w:szCs w:val="28"/>
              </w:rPr>
              <w:t>. Основная часть –</w:t>
            </w:r>
            <w:r>
              <w:rPr>
                <w:color w:val="000000"/>
                <w:sz w:val="28"/>
                <w:szCs w:val="28"/>
              </w:rPr>
              <w:t xml:space="preserve"> викторина</w:t>
            </w:r>
          </w:p>
        </w:tc>
        <w:tc>
          <w:tcPr>
            <w:tcW w:w="4927" w:type="dxa"/>
          </w:tcPr>
          <w:p w:rsidR="00140BF2" w:rsidRPr="00156D2C" w:rsidRDefault="002C33FE" w:rsidP="00156D2C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140BF2" w:rsidRPr="00156D2C">
              <w:rPr>
                <w:color w:val="000000"/>
                <w:sz w:val="28"/>
                <w:szCs w:val="28"/>
              </w:rPr>
              <w:t>5 мин.</w:t>
            </w:r>
          </w:p>
        </w:tc>
      </w:tr>
      <w:tr w:rsidR="00140BF2" w:rsidRPr="00156D2C" w:rsidTr="00140BF2">
        <w:tc>
          <w:tcPr>
            <w:tcW w:w="4927" w:type="dxa"/>
          </w:tcPr>
          <w:p w:rsidR="00140BF2" w:rsidRPr="00156D2C" w:rsidRDefault="002C33FE" w:rsidP="00156D2C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140BF2" w:rsidRPr="00156D2C">
              <w:rPr>
                <w:color w:val="000000"/>
                <w:sz w:val="28"/>
                <w:szCs w:val="28"/>
              </w:rPr>
              <w:t>. Подведение итогов урока</w:t>
            </w:r>
          </w:p>
        </w:tc>
        <w:tc>
          <w:tcPr>
            <w:tcW w:w="4927" w:type="dxa"/>
          </w:tcPr>
          <w:p w:rsidR="00676048" w:rsidRPr="00156D2C" w:rsidRDefault="002C33FE" w:rsidP="00156D2C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676048" w:rsidRPr="00156D2C">
              <w:rPr>
                <w:color w:val="000000"/>
                <w:sz w:val="28"/>
                <w:szCs w:val="28"/>
              </w:rPr>
              <w:t xml:space="preserve"> мин</w:t>
            </w:r>
          </w:p>
          <w:p w:rsidR="00676048" w:rsidRPr="00156D2C" w:rsidRDefault="00676048" w:rsidP="00156D2C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C33FE" w:rsidRDefault="002C33FE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B073C1" w:rsidRDefault="00B073C1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B073C1" w:rsidRDefault="00B073C1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B073C1" w:rsidRDefault="00B073C1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262218" w:rsidRPr="00A32E20" w:rsidRDefault="00AE3FC6" w:rsidP="00156D2C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 w:rsidRPr="00A32E20">
        <w:rPr>
          <w:color w:val="000000"/>
        </w:rPr>
        <w:lastRenderedPageBreak/>
        <w:t>Ход урока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50"/>
        <w:gridCol w:w="4494"/>
        <w:gridCol w:w="2510"/>
      </w:tblGrid>
      <w:tr w:rsidR="00A32E20" w:rsidRPr="00A32E20" w:rsidTr="00A32E20">
        <w:trPr>
          <w:trHeight w:val="356"/>
        </w:trPr>
        <w:tc>
          <w:tcPr>
            <w:tcW w:w="2850" w:type="dxa"/>
          </w:tcPr>
          <w:p w:rsidR="00A32E20" w:rsidRPr="00A32E20" w:rsidRDefault="00A32E20" w:rsidP="00A32E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2E20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494" w:type="dxa"/>
          </w:tcPr>
          <w:p w:rsidR="00A32E20" w:rsidRPr="00A32E20" w:rsidRDefault="00A32E20" w:rsidP="00A32E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2E20">
              <w:rPr>
                <w:rFonts w:ascii="Times New Roman" w:hAnsi="Times New Roman" w:cs="Times New Roman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2510" w:type="dxa"/>
          </w:tcPr>
          <w:p w:rsidR="00A32E20" w:rsidRPr="00A32E20" w:rsidRDefault="00A32E20" w:rsidP="00A32E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2E20">
              <w:rPr>
                <w:rFonts w:ascii="Times New Roman" w:hAnsi="Times New Roman" w:cs="Times New Roman"/>
                <w:sz w:val="24"/>
                <w:szCs w:val="24"/>
              </w:rPr>
              <w:t>Деятельность студентов</w:t>
            </w:r>
          </w:p>
        </w:tc>
      </w:tr>
      <w:tr w:rsidR="00A32E20" w:rsidRPr="00A32E20" w:rsidTr="00A32E20">
        <w:trPr>
          <w:trHeight w:val="287"/>
        </w:trPr>
        <w:tc>
          <w:tcPr>
            <w:tcW w:w="9854" w:type="dxa"/>
            <w:gridSpan w:val="3"/>
            <w:tcBorders>
              <w:bottom w:val="single" w:sz="4" w:space="0" w:color="auto"/>
            </w:tcBorders>
          </w:tcPr>
          <w:p w:rsidR="00A32E20" w:rsidRPr="00A32E20" w:rsidRDefault="00A32E20" w:rsidP="0023177D">
            <w:pPr>
              <w:pStyle w:val="a4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A32E20">
              <w:rPr>
                <w:b/>
              </w:rPr>
              <w:t>1.Подготовительный этап</w:t>
            </w:r>
          </w:p>
        </w:tc>
      </w:tr>
      <w:tr w:rsidR="00A32E20" w:rsidRPr="00A32E20" w:rsidTr="00974005">
        <w:trPr>
          <w:trHeight w:val="1241"/>
        </w:trPr>
        <w:tc>
          <w:tcPr>
            <w:tcW w:w="2850" w:type="dxa"/>
            <w:tcBorders>
              <w:top w:val="single" w:sz="4" w:space="0" w:color="auto"/>
            </w:tcBorders>
          </w:tcPr>
          <w:p w:rsidR="00A32E20" w:rsidRPr="00974005" w:rsidRDefault="00A32E20" w:rsidP="00974005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1.1. </w:t>
            </w:r>
            <w:r w:rsidRPr="00A32E20">
              <w:rPr>
                <w:color w:val="000000"/>
              </w:rPr>
              <w:t>Организационный момент</w:t>
            </w:r>
          </w:p>
        </w:tc>
        <w:tc>
          <w:tcPr>
            <w:tcW w:w="4494" w:type="dxa"/>
            <w:tcBorders>
              <w:top w:val="single" w:sz="4" w:space="0" w:color="auto"/>
            </w:tcBorders>
          </w:tcPr>
          <w:p w:rsidR="00A32E20" w:rsidRDefault="00A32E20" w:rsidP="0023177D">
            <w:pPr>
              <w:pStyle w:val="a4"/>
              <w:spacing w:before="0" w:beforeAutospacing="0" w:after="0" w:afterAutospacing="0" w:line="276" w:lineRule="auto"/>
              <w:rPr>
                <w:color w:val="000000"/>
              </w:rPr>
            </w:pPr>
            <w:r>
              <w:rPr>
                <w:color w:val="000000"/>
              </w:rPr>
              <w:t>Приветствует студентов</w:t>
            </w:r>
          </w:p>
          <w:p w:rsidR="00A32E20" w:rsidRDefault="00A32E20" w:rsidP="0023177D">
            <w:pPr>
              <w:pStyle w:val="a4"/>
              <w:spacing w:before="0" w:beforeAutospacing="0" w:after="0" w:afterAutospacing="0" w:line="276" w:lineRule="auto"/>
              <w:rPr>
                <w:color w:val="000000"/>
              </w:rPr>
            </w:pPr>
            <w:r w:rsidRPr="00A32E20">
              <w:rPr>
                <w:color w:val="000000"/>
              </w:rPr>
              <w:t xml:space="preserve">Проверка присутствие всех участников </w:t>
            </w:r>
            <w:r>
              <w:rPr>
                <w:color w:val="000000"/>
              </w:rPr>
              <w:t>и готовность</w:t>
            </w:r>
            <w:r w:rsidRPr="00A32E20">
              <w:rPr>
                <w:color w:val="000000"/>
              </w:rPr>
              <w:t xml:space="preserve"> к уроку</w:t>
            </w:r>
            <w:r>
              <w:rPr>
                <w:color w:val="000000"/>
              </w:rPr>
              <w:t>.</w:t>
            </w:r>
          </w:p>
        </w:tc>
        <w:tc>
          <w:tcPr>
            <w:tcW w:w="2510" w:type="dxa"/>
            <w:tcBorders>
              <w:top w:val="single" w:sz="4" w:space="0" w:color="auto"/>
            </w:tcBorders>
          </w:tcPr>
          <w:p w:rsidR="00A32E20" w:rsidRDefault="00A32E20" w:rsidP="0023177D">
            <w:pPr>
              <w:pStyle w:val="a4"/>
              <w:spacing w:after="0" w:line="276" w:lineRule="auto"/>
              <w:rPr>
                <w:color w:val="000000"/>
              </w:rPr>
            </w:pPr>
            <w:r>
              <w:rPr>
                <w:color w:val="000000"/>
              </w:rPr>
              <w:t>Приветствуют преподавателя. Доклад дежурного о готовности группы.</w:t>
            </w:r>
          </w:p>
        </w:tc>
      </w:tr>
      <w:tr w:rsidR="00A32E20" w:rsidRPr="00A32E20" w:rsidTr="00A32E20">
        <w:trPr>
          <w:trHeight w:val="1565"/>
        </w:trPr>
        <w:tc>
          <w:tcPr>
            <w:tcW w:w="2850" w:type="dxa"/>
            <w:tcBorders>
              <w:top w:val="single" w:sz="4" w:space="0" w:color="auto"/>
            </w:tcBorders>
          </w:tcPr>
          <w:p w:rsidR="00A32E20" w:rsidRDefault="00A32E20" w:rsidP="0023177D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>
              <w:rPr>
                <w:color w:val="000000"/>
              </w:rPr>
              <w:t>1.2. Мотивация познавательной деятельности</w:t>
            </w:r>
          </w:p>
        </w:tc>
        <w:tc>
          <w:tcPr>
            <w:tcW w:w="4494" w:type="dxa"/>
            <w:tcBorders>
              <w:top w:val="single" w:sz="4" w:space="0" w:color="auto"/>
            </w:tcBorders>
          </w:tcPr>
          <w:p w:rsidR="00A32E20" w:rsidRDefault="00927BA8" w:rsidP="0023177D">
            <w:pPr>
              <w:pStyle w:val="a4"/>
              <w:spacing w:before="0" w:beforeAutospacing="0" w:after="0" w:afterAutospacing="0"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Сообщает тему, цели и задачи </w:t>
            </w:r>
            <w:r w:rsidR="0023177D">
              <w:rPr>
                <w:color w:val="000000"/>
              </w:rPr>
              <w:t>урока.</w:t>
            </w:r>
          </w:p>
          <w:p w:rsidR="0023177D" w:rsidRDefault="0023177D" w:rsidP="0023177D">
            <w:pPr>
              <w:pStyle w:val="a4"/>
              <w:spacing w:before="0" w:beforeAutospacing="0" w:after="0" w:afterAutospacing="0" w:line="276" w:lineRule="auto"/>
            </w:pPr>
            <w:r w:rsidRPr="0023177D">
              <w:rPr>
                <w:i/>
                <w:color w:val="000000"/>
              </w:rPr>
              <w:t>Тема:</w:t>
            </w:r>
            <w:r>
              <w:rPr>
                <w:color w:val="000000"/>
              </w:rPr>
              <w:t xml:space="preserve"> «</w:t>
            </w:r>
            <w:r w:rsidRPr="000D563A">
              <w:t>Обобщение знаний по технологии каменных, бетонных и арматурных работ</w:t>
            </w:r>
            <w:r>
              <w:t>».</w:t>
            </w:r>
          </w:p>
          <w:p w:rsidR="0023177D" w:rsidRPr="0023177D" w:rsidRDefault="0023177D" w:rsidP="0023177D">
            <w:pPr>
              <w:pStyle w:val="a3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3177D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  <w:r w:rsidRPr="00231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Образовательная </w:t>
            </w:r>
            <w:r w:rsidRPr="0023177D">
              <w:rPr>
                <w:rFonts w:ascii="Times New Roman" w:eastAsia="Times New Roman" w:hAnsi="Times New Roman" w:cs="Times New Roman"/>
                <w:sz w:val="24"/>
                <w:szCs w:val="24"/>
              </w:rPr>
              <w:t>– закрепить и усовершенствовать полученные знания по технологии каменных, бетонных и арматурных работ с целью дальнейше</w:t>
            </w:r>
            <w:r w:rsidR="00927BA8"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применения их на производств.</w:t>
            </w:r>
            <w:r w:rsidRPr="002317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Научить применять полученные знания и умения в стандартных и нестандартных ситуациях</w:t>
            </w:r>
            <w:r w:rsidRPr="0023177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23177D" w:rsidRPr="0023177D" w:rsidRDefault="0023177D" w:rsidP="002317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D6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</w:t>
            </w:r>
            <w:r w:rsidRPr="002317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23177D">
              <w:rPr>
                <w:rFonts w:ascii="Times New Roman" w:hAnsi="Times New Roman" w:cs="Times New Roman"/>
                <w:sz w:val="24"/>
                <w:szCs w:val="24"/>
              </w:rPr>
              <w:t>развить у студентов логическое мышление, внимание, речь, память, самостоятельность.</w:t>
            </w:r>
          </w:p>
          <w:p w:rsidR="0023177D" w:rsidRDefault="0023177D" w:rsidP="002317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A3D6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Воспитательная</w:t>
            </w:r>
            <w:r w:rsidRPr="002317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Pr="0023177D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любовь к профессии, творческое отношение к труду, сотрудничество в коллективе.</w:t>
            </w:r>
          </w:p>
          <w:p w:rsidR="0023177D" w:rsidRPr="00BA3D63" w:rsidRDefault="00BA3D63" w:rsidP="00BA3D63">
            <w:pPr>
              <w:pStyle w:val="a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A3D6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Задачи </w:t>
            </w:r>
            <w:r w:rsidR="0023177D" w:rsidRPr="00BA3D6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урока:</w:t>
            </w:r>
            <w:r w:rsidR="0023177D" w:rsidRPr="00BA3D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3177D" w:rsidRPr="00BA3D63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использовать профессиональные знания и умения в решении задач.</w:t>
            </w:r>
          </w:p>
          <w:p w:rsidR="0023177D" w:rsidRPr="00BA3D63" w:rsidRDefault="0023177D" w:rsidP="0023177D">
            <w:pPr>
              <w:pStyle w:val="a3"/>
              <w:rPr>
                <w:rFonts w:eastAsia="Times New Roman"/>
              </w:rPr>
            </w:pPr>
            <w:r w:rsidRPr="00BA3D63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Сотрудничать друг с другом при решении проблемы и проявлять сотрудничество в деятельности команды</w:t>
            </w:r>
            <w:r w:rsidRPr="002C33FE">
              <w:rPr>
                <w:rFonts w:eastAsia="Times New Roman"/>
              </w:rPr>
              <w:t>.</w:t>
            </w:r>
          </w:p>
          <w:p w:rsidR="0023177D" w:rsidRDefault="0023177D" w:rsidP="0023177D">
            <w:pPr>
              <w:pStyle w:val="a4"/>
              <w:spacing w:before="0" w:beforeAutospacing="0" w:after="0" w:afterAutospacing="0" w:line="276" w:lineRule="auto"/>
              <w:rPr>
                <w:color w:val="000000"/>
              </w:rPr>
            </w:pPr>
            <w:r>
              <w:rPr>
                <w:color w:val="000000"/>
              </w:rPr>
              <w:t>(Слайд 1,2)</w:t>
            </w:r>
          </w:p>
        </w:tc>
        <w:tc>
          <w:tcPr>
            <w:tcW w:w="2510" w:type="dxa"/>
            <w:tcBorders>
              <w:top w:val="single" w:sz="4" w:space="0" w:color="auto"/>
            </w:tcBorders>
          </w:tcPr>
          <w:p w:rsidR="00A32E20" w:rsidRDefault="0023177D" w:rsidP="0023177D">
            <w:pPr>
              <w:pStyle w:val="a4"/>
              <w:spacing w:after="0" w:line="276" w:lineRule="auto"/>
              <w:rPr>
                <w:color w:val="000000"/>
              </w:rPr>
            </w:pPr>
            <w:r>
              <w:rPr>
                <w:color w:val="000000"/>
              </w:rPr>
              <w:t>Слушают, воспринимают</w:t>
            </w:r>
          </w:p>
        </w:tc>
      </w:tr>
      <w:tr w:rsidR="00A32E20" w:rsidRPr="00A32E20" w:rsidTr="00A32E20">
        <w:tc>
          <w:tcPr>
            <w:tcW w:w="2850" w:type="dxa"/>
          </w:tcPr>
          <w:p w:rsidR="00A32E20" w:rsidRDefault="00A32E20" w:rsidP="0023177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E20">
              <w:rPr>
                <w:rFonts w:ascii="Times New Roman" w:hAnsi="Times New Roman" w:cs="Times New Roman"/>
                <w:b/>
                <w:sz w:val="24"/>
                <w:szCs w:val="24"/>
              </w:rPr>
              <w:t>2. Основной этап</w:t>
            </w:r>
          </w:p>
          <w:p w:rsidR="00A32E20" w:rsidRPr="00A32E20" w:rsidRDefault="00BA3D63" w:rsidP="00BA3D63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BA3D63">
              <w:rPr>
                <w:rFonts w:eastAsiaTheme="minorEastAsia"/>
              </w:rPr>
              <w:t>2.2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. </w:t>
            </w:r>
            <w:r w:rsidRPr="00BA3D63">
              <w:rPr>
                <w:rFonts w:eastAsiaTheme="minorEastAsia"/>
              </w:rPr>
              <w:t>Обобщение и систематизация учебного материала</w:t>
            </w:r>
          </w:p>
        </w:tc>
        <w:tc>
          <w:tcPr>
            <w:tcW w:w="4494" w:type="dxa"/>
          </w:tcPr>
          <w:p w:rsidR="00A32E20" w:rsidRPr="00A32E20" w:rsidRDefault="00AB4CE9" w:rsidP="0023177D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у нас обобщающий урок</w:t>
            </w:r>
            <w:r w:rsidR="00A32E20" w:rsidRPr="00A32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урок-викторина «Что? Где? Когда?» </w:t>
            </w:r>
            <w:r w:rsidR="00A32E20" w:rsidRPr="00A32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целью закрепления пройденного материала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технологии каменных, бетонных, арматурных работ. </w:t>
            </w:r>
            <w:r w:rsidR="0042130B" w:rsidRPr="0042130B">
              <w:rPr>
                <w:rFonts w:ascii="Times New Roman" w:hAnsi="Times New Roman" w:cs="Times New Roman"/>
                <w:sz w:val="24"/>
                <w:szCs w:val="24"/>
              </w:rPr>
              <w:t xml:space="preserve">В игре участвует две команды. </w:t>
            </w:r>
            <w:r w:rsidR="00421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Команды занимают места за игровым столом. </w:t>
            </w:r>
          </w:p>
          <w:p w:rsidR="0042130B" w:rsidRPr="0042130B" w:rsidRDefault="0042130B" w:rsidP="004213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2130B">
              <w:rPr>
                <w:rFonts w:ascii="Times New Roman" w:hAnsi="Times New Roman" w:cs="Times New Roman"/>
                <w:sz w:val="24"/>
                <w:szCs w:val="24"/>
              </w:rPr>
              <w:t xml:space="preserve">Разыгрывается вопрос. </w:t>
            </w:r>
          </w:p>
          <w:p w:rsidR="0042130B" w:rsidRPr="0042130B" w:rsidRDefault="0042130B" w:rsidP="004213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выводится</w:t>
            </w:r>
            <w:r w:rsidRPr="0042130B">
              <w:rPr>
                <w:rFonts w:ascii="Times New Roman" w:hAnsi="Times New Roman" w:cs="Times New Roman"/>
                <w:sz w:val="24"/>
                <w:szCs w:val="24"/>
              </w:rPr>
              <w:t xml:space="preserve"> на экран и зачитывается.</w:t>
            </w:r>
          </w:p>
          <w:p w:rsidR="0042130B" w:rsidRPr="0042130B" w:rsidRDefault="0042130B" w:rsidP="009675E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30B">
              <w:rPr>
                <w:rFonts w:ascii="Times New Roman" w:hAnsi="Times New Roman" w:cs="Times New Roman"/>
                <w:sz w:val="24"/>
                <w:szCs w:val="24"/>
              </w:rPr>
              <w:t>Время на обдумывания 1 мин.</w:t>
            </w:r>
          </w:p>
          <w:p w:rsidR="009675E9" w:rsidRPr="009675E9" w:rsidRDefault="0042130B" w:rsidP="009675E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30B">
              <w:rPr>
                <w:rFonts w:ascii="Times New Roman" w:hAnsi="Times New Roman" w:cs="Times New Roman"/>
                <w:sz w:val="24"/>
                <w:szCs w:val="24"/>
              </w:rPr>
              <w:t xml:space="preserve">Если команда готова дать ответ капитан </w:t>
            </w:r>
            <w:r w:rsidRPr="009675E9">
              <w:rPr>
                <w:rFonts w:ascii="Times New Roman" w:hAnsi="Times New Roman" w:cs="Times New Roman"/>
                <w:sz w:val="24"/>
                <w:szCs w:val="24"/>
              </w:rPr>
              <w:t>поднимает руку.</w:t>
            </w:r>
            <w:r w:rsidR="009675E9" w:rsidRPr="009675E9">
              <w:rPr>
                <w:rFonts w:ascii="Times New Roman" w:hAnsi="Times New Roman" w:cs="Times New Roman"/>
                <w:sz w:val="24"/>
                <w:szCs w:val="24"/>
              </w:rPr>
              <w:t xml:space="preserve"> Если ответ неправильный, право ответа переходит другой команде.</w:t>
            </w:r>
          </w:p>
          <w:p w:rsidR="009675E9" w:rsidRPr="009675E9" w:rsidRDefault="009675E9" w:rsidP="009675E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20 вопросов, из них 2 блиц-вопрос (3 вопроса по 20 секунд).</w:t>
            </w:r>
          </w:p>
          <w:p w:rsidR="009675E9" w:rsidRPr="009675E9" w:rsidRDefault="009675E9" w:rsidP="009675E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5E9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команда получает 1 балл. </w:t>
            </w:r>
          </w:p>
          <w:p w:rsidR="009675E9" w:rsidRPr="009675E9" w:rsidRDefault="009675E9" w:rsidP="009675E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5E9">
              <w:rPr>
                <w:rFonts w:ascii="Times New Roman" w:hAnsi="Times New Roman" w:cs="Times New Roman"/>
                <w:sz w:val="24"/>
                <w:szCs w:val="24"/>
              </w:rPr>
              <w:t>Команда, набравшая наибольшее количество баллов считается победителем.</w:t>
            </w:r>
          </w:p>
          <w:p w:rsidR="00A32E20" w:rsidRPr="009675E9" w:rsidRDefault="009675E9" w:rsidP="0042130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5E9">
              <w:rPr>
                <w:rFonts w:ascii="Times New Roman" w:hAnsi="Times New Roman" w:cs="Times New Roman"/>
                <w:sz w:val="24"/>
                <w:szCs w:val="24"/>
              </w:rPr>
              <w:t>Если вы</w:t>
            </w:r>
            <w:r w:rsidR="00927BA8">
              <w:rPr>
                <w:rFonts w:ascii="Times New Roman" w:hAnsi="Times New Roman" w:cs="Times New Roman"/>
                <w:sz w:val="24"/>
                <w:szCs w:val="24"/>
              </w:rPr>
              <w:t xml:space="preserve">падает сектор вопрос зрителей, </w:t>
            </w:r>
            <w:bookmarkStart w:id="0" w:name="_GoBack"/>
            <w:bookmarkEnd w:id="0"/>
            <w:r w:rsidRPr="009675E9">
              <w:rPr>
                <w:rFonts w:ascii="Times New Roman" w:hAnsi="Times New Roman" w:cs="Times New Roman"/>
                <w:sz w:val="24"/>
                <w:szCs w:val="24"/>
              </w:rPr>
              <w:t>команды отвечают на вопрос. Если выпадает музыкальная пауза,  команды отдыхают.</w:t>
            </w:r>
          </w:p>
        </w:tc>
        <w:tc>
          <w:tcPr>
            <w:tcW w:w="2510" w:type="dxa"/>
          </w:tcPr>
          <w:p w:rsidR="009675E9" w:rsidRDefault="009675E9" w:rsidP="0023177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75E9" w:rsidRDefault="009675E9" w:rsidP="009675E9"/>
          <w:p w:rsidR="00A32E20" w:rsidRDefault="009675E9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5E9">
              <w:rPr>
                <w:rFonts w:ascii="Times New Roman" w:hAnsi="Times New Roman" w:cs="Times New Roman"/>
                <w:sz w:val="24"/>
                <w:szCs w:val="24"/>
              </w:rPr>
              <w:t>Слушают, обсуждают, отвечают на вопросы</w:t>
            </w: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 зрителей и приносят дополнительные очки.</w:t>
            </w:r>
          </w:p>
          <w:p w:rsidR="00B05B60" w:rsidRDefault="00B05B60" w:rsidP="009675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B60" w:rsidRPr="009675E9" w:rsidRDefault="00B05B60" w:rsidP="009675E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Отдыхают во время музыкальной паузы</w:t>
            </w:r>
          </w:p>
        </w:tc>
      </w:tr>
      <w:tr w:rsidR="00A32E20" w:rsidRPr="00156D2C" w:rsidTr="00A32E20">
        <w:tc>
          <w:tcPr>
            <w:tcW w:w="2850" w:type="dxa"/>
          </w:tcPr>
          <w:p w:rsidR="00B05B60" w:rsidRDefault="00B05B60" w:rsidP="00B05B6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Заключительный этап</w:t>
            </w:r>
          </w:p>
          <w:p w:rsidR="00B05B60" w:rsidRPr="00B05B60" w:rsidRDefault="00B05B60" w:rsidP="00B05B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Подведение итогов</w:t>
            </w:r>
          </w:p>
          <w:p w:rsidR="00A32E20" w:rsidRPr="00156D2C" w:rsidRDefault="00A32E20" w:rsidP="00156D2C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494" w:type="dxa"/>
          </w:tcPr>
          <w:p w:rsidR="00B05B60" w:rsidRDefault="00B05B60" w:rsidP="00156D2C">
            <w:pPr>
              <w:pStyle w:val="a4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B05B60" w:rsidRPr="00B05B60" w:rsidRDefault="00B05B60" w:rsidP="00B05B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0">
              <w:rPr>
                <w:rFonts w:ascii="Times New Roman" w:hAnsi="Times New Roman" w:cs="Times New Roman"/>
                <w:sz w:val="24"/>
                <w:szCs w:val="24"/>
              </w:rPr>
              <w:t>Подводит итоги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викторины и объявляет победителя игры. Оценивает студентов</w:t>
            </w:r>
            <w:r w:rsidRPr="00B05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4005" w:rsidRPr="0097400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со студентами делаются выводы о достижении поставленной цели урока</w:t>
            </w:r>
            <w:r w:rsidR="00974005" w:rsidRPr="0097400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74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5B60">
              <w:rPr>
                <w:rFonts w:ascii="Times New Roman" w:hAnsi="Times New Roman" w:cs="Times New Roman"/>
                <w:sz w:val="24"/>
                <w:szCs w:val="24"/>
              </w:rPr>
              <w:t>Дает оценку занятию.</w:t>
            </w:r>
          </w:p>
          <w:p w:rsidR="00A32E20" w:rsidRPr="00B05B60" w:rsidRDefault="00A32E20" w:rsidP="00B05B60"/>
        </w:tc>
        <w:tc>
          <w:tcPr>
            <w:tcW w:w="2510" w:type="dxa"/>
          </w:tcPr>
          <w:p w:rsidR="00A32E20" w:rsidRDefault="00A32E20" w:rsidP="00156D2C">
            <w:pPr>
              <w:pStyle w:val="a4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</w:rPr>
            </w:pPr>
          </w:p>
          <w:p w:rsidR="00B05B60" w:rsidRPr="00B05B60" w:rsidRDefault="00B05B60" w:rsidP="00B05B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0">
              <w:rPr>
                <w:rFonts w:ascii="Times New Roman" w:hAnsi="Times New Roman" w:cs="Times New Roman"/>
                <w:sz w:val="24"/>
                <w:szCs w:val="24"/>
              </w:rPr>
              <w:t>Слушают, принимают к сведению</w:t>
            </w:r>
            <w:r w:rsidR="00974005">
              <w:rPr>
                <w:rFonts w:ascii="Times New Roman" w:hAnsi="Times New Roman" w:cs="Times New Roman"/>
                <w:sz w:val="24"/>
                <w:szCs w:val="24"/>
              </w:rPr>
              <w:t>. Делают выводы о необходимости расширять, закреплять и систематизировать свои знания</w:t>
            </w:r>
          </w:p>
        </w:tc>
      </w:tr>
      <w:tr w:rsidR="00A32E20" w:rsidRPr="00156D2C" w:rsidTr="00A32E20">
        <w:tc>
          <w:tcPr>
            <w:tcW w:w="2850" w:type="dxa"/>
          </w:tcPr>
          <w:p w:rsidR="00A32E20" w:rsidRPr="00974005" w:rsidRDefault="00974005" w:rsidP="00156D2C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974005">
              <w:rPr>
                <w:color w:val="000000"/>
              </w:rPr>
              <w:t>4. Задание на дом</w:t>
            </w:r>
          </w:p>
        </w:tc>
        <w:tc>
          <w:tcPr>
            <w:tcW w:w="4494" w:type="dxa"/>
          </w:tcPr>
          <w:p w:rsidR="00A32E20" w:rsidRPr="008C677E" w:rsidRDefault="00974005" w:rsidP="008C677E">
            <w:pPr>
              <w:pStyle w:val="a4"/>
              <w:spacing w:before="0" w:beforeAutospacing="0" w:after="0" w:afterAutospacing="0" w:line="276" w:lineRule="auto"/>
            </w:pPr>
            <w:r w:rsidRPr="008C677E">
              <w:t xml:space="preserve">Обратить внимание, повторить </w:t>
            </w:r>
            <w:r w:rsidR="008C677E" w:rsidRPr="008C677E">
              <w:t>вопросы бетонирование конструкций</w:t>
            </w:r>
          </w:p>
        </w:tc>
        <w:tc>
          <w:tcPr>
            <w:tcW w:w="2510" w:type="dxa"/>
          </w:tcPr>
          <w:p w:rsidR="00A32E20" w:rsidRPr="008C677E" w:rsidRDefault="008C677E" w:rsidP="008C677E">
            <w:pPr>
              <w:pStyle w:val="a4"/>
              <w:spacing w:before="0" w:beforeAutospacing="0" w:after="0" w:afterAutospacing="0" w:line="276" w:lineRule="auto"/>
              <w:rPr>
                <w:color w:val="000000"/>
              </w:rPr>
            </w:pPr>
            <w:r w:rsidRPr="008C677E">
              <w:rPr>
                <w:color w:val="000000"/>
              </w:rPr>
              <w:t>Принимают к сведению</w:t>
            </w:r>
          </w:p>
        </w:tc>
      </w:tr>
    </w:tbl>
    <w:p w:rsidR="0096045D" w:rsidRPr="00156D2C" w:rsidRDefault="0096045D" w:rsidP="00156D2C">
      <w:pPr>
        <w:spacing w:line="360" w:lineRule="auto"/>
        <w:rPr>
          <w:sz w:val="28"/>
          <w:szCs w:val="28"/>
        </w:rPr>
      </w:pPr>
    </w:p>
    <w:p w:rsidR="00676048" w:rsidRPr="00156D2C" w:rsidRDefault="00676048" w:rsidP="00156D2C">
      <w:pPr>
        <w:spacing w:line="360" w:lineRule="auto"/>
        <w:rPr>
          <w:sz w:val="28"/>
          <w:szCs w:val="28"/>
        </w:rPr>
      </w:pPr>
    </w:p>
    <w:p w:rsidR="00156D2C" w:rsidRDefault="00156D2C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6D2C" w:rsidRDefault="00156D2C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6D2C" w:rsidRDefault="00156D2C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6D2C" w:rsidRDefault="00156D2C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6D2C" w:rsidRDefault="00156D2C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6D2C" w:rsidRDefault="00156D2C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6D2C" w:rsidRDefault="00156D2C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677E" w:rsidRDefault="008C677E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677E" w:rsidRDefault="008C677E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677E" w:rsidRDefault="008C677E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677E" w:rsidRDefault="008C677E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677E" w:rsidRDefault="008C677E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677E" w:rsidRDefault="008C677E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6045D" w:rsidRPr="00DA512F" w:rsidRDefault="00156D2C" w:rsidP="00156D2C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51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ЗАКЛЮЧЕНИЕ</w:t>
      </w:r>
    </w:p>
    <w:p w:rsidR="0096045D" w:rsidRPr="00DA512F" w:rsidRDefault="0073477A" w:rsidP="00156D2C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Игровые технологии будут</w:t>
      </w:r>
      <w:r w:rsidR="0096045D" w:rsidRPr="00DA512F">
        <w:rPr>
          <w:rFonts w:ascii="Times New Roman" w:eastAsia="Times New Roman" w:hAnsi="Times New Roman" w:cs="Times New Roman"/>
          <w:sz w:val="24"/>
          <w:szCs w:val="24"/>
        </w:rPr>
        <w:t xml:space="preserve"> являться средством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воспитания и обучения, если они</w:t>
      </w:r>
      <w:r w:rsidR="0096045D" w:rsidRPr="00DA512F">
        <w:rPr>
          <w:rFonts w:ascii="Times New Roman" w:eastAsia="Times New Roman" w:hAnsi="Times New Roman" w:cs="Times New Roman"/>
          <w:sz w:val="24"/>
          <w:szCs w:val="24"/>
        </w:rPr>
        <w:t xml:space="preserve"> будет включаться в целостный педагогический процесс. Руководя игрой, организуя жизнь студентов в игре, педагог воздействует на все стороны развития личности студента: на чувства, на сознание, на волю и на поведение в целом.  Через игру и в игре постепенно готовится сознание студента к предстоящим изменениям условий жизни, отношений со сверстниками и с взрослыми. В игре формируются такие качества личности, необходимые будущему специалисту, как самостоятельность, инициативность, организованность.</w:t>
      </w:r>
    </w:p>
    <w:p w:rsidR="0096045D" w:rsidRPr="00DA512F" w:rsidRDefault="0096045D" w:rsidP="00156D2C">
      <w:pPr>
        <w:pStyle w:val="a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12F">
        <w:rPr>
          <w:rFonts w:ascii="Times New Roman" w:eastAsia="Times New Roman" w:hAnsi="Times New Roman" w:cs="Times New Roman"/>
          <w:sz w:val="24"/>
          <w:szCs w:val="24"/>
        </w:rPr>
        <w:t>  На основе вышесказанного можно сделать следующие выводы:</w:t>
      </w:r>
    </w:p>
    <w:p w:rsidR="0096045D" w:rsidRPr="00DA512F" w:rsidRDefault="0096045D" w:rsidP="00156D2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12F">
        <w:rPr>
          <w:rFonts w:ascii="Times New Roman" w:eastAsia="Times New Roman" w:hAnsi="Times New Roman" w:cs="Times New Roman"/>
          <w:sz w:val="24"/>
          <w:szCs w:val="24"/>
        </w:rPr>
        <w:t>1. На зачётных уроках технологии целесообразно п</w:t>
      </w:r>
      <w:r w:rsidR="0073477A">
        <w:rPr>
          <w:rFonts w:ascii="Times New Roman" w:eastAsia="Times New Roman" w:hAnsi="Times New Roman" w:cs="Times New Roman"/>
          <w:sz w:val="24"/>
          <w:szCs w:val="24"/>
        </w:rPr>
        <w:t>рименение игровых технологий</w:t>
      </w:r>
      <w:r w:rsidRPr="00DA512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045D" w:rsidRPr="00DA512F" w:rsidRDefault="0096045D" w:rsidP="00156D2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12F">
        <w:rPr>
          <w:rFonts w:ascii="Times New Roman" w:eastAsia="Times New Roman" w:hAnsi="Times New Roman" w:cs="Times New Roman"/>
          <w:sz w:val="24"/>
          <w:szCs w:val="24"/>
        </w:rPr>
        <w:t>2. Применение игр развивает умение работать в коллективе.</w:t>
      </w:r>
    </w:p>
    <w:p w:rsidR="0096045D" w:rsidRPr="00DA512F" w:rsidRDefault="0096045D" w:rsidP="00156D2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12F">
        <w:rPr>
          <w:rFonts w:ascii="Times New Roman" w:eastAsia="Times New Roman" w:hAnsi="Times New Roman" w:cs="Times New Roman"/>
          <w:sz w:val="24"/>
          <w:szCs w:val="24"/>
        </w:rPr>
        <w:t>3. Применение игр повышает интерес к будущей профессии.</w:t>
      </w:r>
    </w:p>
    <w:p w:rsidR="0096045D" w:rsidRPr="00DA512F" w:rsidRDefault="0096045D" w:rsidP="00156D2C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12F">
        <w:rPr>
          <w:rFonts w:ascii="Times New Roman" w:eastAsia="Times New Roman" w:hAnsi="Times New Roman" w:cs="Times New Roman"/>
          <w:sz w:val="24"/>
          <w:szCs w:val="24"/>
        </w:rPr>
        <w:t> Методическая разработка может использоваться на уроках теоретического и практического обучения.</w:t>
      </w: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Pr="00DA512F" w:rsidRDefault="0096045D" w:rsidP="00156D2C">
      <w:pPr>
        <w:spacing w:line="360" w:lineRule="auto"/>
        <w:rPr>
          <w:sz w:val="24"/>
          <w:szCs w:val="24"/>
        </w:rPr>
      </w:pPr>
    </w:p>
    <w:p w:rsidR="0096045D" w:rsidRDefault="0096045D" w:rsidP="00262218">
      <w:pPr>
        <w:rPr>
          <w:sz w:val="24"/>
          <w:szCs w:val="24"/>
        </w:rPr>
      </w:pPr>
    </w:p>
    <w:p w:rsidR="00DA512F" w:rsidRDefault="00DA512F" w:rsidP="00262218">
      <w:pPr>
        <w:rPr>
          <w:sz w:val="24"/>
          <w:szCs w:val="24"/>
        </w:rPr>
      </w:pPr>
    </w:p>
    <w:p w:rsidR="00DA512F" w:rsidRDefault="00DA512F" w:rsidP="00262218">
      <w:pPr>
        <w:rPr>
          <w:sz w:val="24"/>
          <w:szCs w:val="24"/>
        </w:rPr>
      </w:pPr>
    </w:p>
    <w:p w:rsidR="00DA512F" w:rsidRDefault="00DA512F" w:rsidP="00262218">
      <w:pPr>
        <w:rPr>
          <w:sz w:val="24"/>
          <w:szCs w:val="24"/>
        </w:rPr>
      </w:pPr>
    </w:p>
    <w:p w:rsidR="00DA512F" w:rsidRDefault="00DA512F" w:rsidP="00262218">
      <w:pPr>
        <w:rPr>
          <w:sz w:val="24"/>
          <w:szCs w:val="24"/>
        </w:rPr>
      </w:pPr>
    </w:p>
    <w:p w:rsidR="00DA512F" w:rsidRPr="00DA512F" w:rsidRDefault="00DA512F" w:rsidP="00262218">
      <w:pPr>
        <w:rPr>
          <w:sz w:val="24"/>
          <w:szCs w:val="24"/>
        </w:rPr>
      </w:pPr>
    </w:p>
    <w:p w:rsidR="0096045D" w:rsidRPr="00DA512F" w:rsidRDefault="0096045D" w:rsidP="0096045D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51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96045D" w:rsidRPr="00DA512F" w:rsidRDefault="0096045D" w:rsidP="0096045D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045D" w:rsidRPr="00DA512F" w:rsidRDefault="0096045D" w:rsidP="0096045D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045D" w:rsidRPr="00DA512F" w:rsidRDefault="0096045D" w:rsidP="00156D2C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2F">
        <w:rPr>
          <w:rFonts w:ascii="Times New Roman" w:hAnsi="Times New Roman" w:cs="Times New Roman"/>
          <w:sz w:val="24"/>
          <w:szCs w:val="24"/>
        </w:rPr>
        <w:t>Лукин А.А Технология каменных работ. - М: И</w:t>
      </w:r>
      <w:r w:rsidR="0073477A">
        <w:rPr>
          <w:rFonts w:ascii="Times New Roman" w:hAnsi="Times New Roman" w:cs="Times New Roman"/>
          <w:sz w:val="24"/>
          <w:szCs w:val="24"/>
        </w:rPr>
        <w:t>РПО; Изд. Центр «Академия», 2019</w:t>
      </w:r>
      <w:r w:rsidRPr="00DA512F">
        <w:rPr>
          <w:rFonts w:ascii="Times New Roman" w:hAnsi="Times New Roman" w:cs="Times New Roman"/>
          <w:sz w:val="24"/>
          <w:szCs w:val="24"/>
        </w:rPr>
        <w:t>, 312 с.</w:t>
      </w:r>
    </w:p>
    <w:p w:rsidR="0096045D" w:rsidRPr="00DA512F" w:rsidRDefault="0096045D" w:rsidP="00156D2C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2F">
        <w:rPr>
          <w:rFonts w:ascii="Times New Roman" w:hAnsi="Times New Roman" w:cs="Times New Roman"/>
          <w:sz w:val="24"/>
          <w:szCs w:val="24"/>
        </w:rPr>
        <w:t>Ищенко И.И. Технология каменных и монтажны</w:t>
      </w:r>
      <w:r w:rsidR="0073477A">
        <w:rPr>
          <w:rFonts w:ascii="Times New Roman" w:hAnsi="Times New Roman" w:cs="Times New Roman"/>
          <w:sz w:val="24"/>
          <w:szCs w:val="24"/>
        </w:rPr>
        <w:t>х работ. - М: Высшая школа, 2019</w:t>
      </w:r>
      <w:r w:rsidRPr="00DA512F">
        <w:rPr>
          <w:rFonts w:ascii="Times New Roman" w:hAnsi="Times New Roman" w:cs="Times New Roman"/>
          <w:sz w:val="24"/>
          <w:szCs w:val="24"/>
        </w:rPr>
        <w:t xml:space="preserve">, 238 с. </w:t>
      </w:r>
    </w:p>
    <w:p w:rsidR="0096045D" w:rsidRPr="00DA512F" w:rsidRDefault="0096045D" w:rsidP="00156D2C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2F">
        <w:rPr>
          <w:rFonts w:ascii="Times New Roman" w:hAnsi="Times New Roman" w:cs="Times New Roman"/>
          <w:sz w:val="24"/>
          <w:szCs w:val="24"/>
        </w:rPr>
        <w:t>Лукин А.А. Основы технологии общестроительных работ. - М: ИРПО; Изд. Центр «Академия», 2018, 415 с.</w:t>
      </w:r>
    </w:p>
    <w:p w:rsidR="0096045D" w:rsidRPr="00DA512F" w:rsidRDefault="0096045D" w:rsidP="00156D2C">
      <w:pPr>
        <w:pStyle w:val="a3"/>
        <w:spacing w:line="276" w:lineRule="auto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A512F">
        <w:rPr>
          <w:rFonts w:ascii="Times New Roman" w:hAnsi="Times New Roman" w:cs="Times New Roman"/>
          <w:i/>
          <w:sz w:val="24"/>
          <w:szCs w:val="24"/>
        </w:rPr>
        <w:t>Дополнительные издания:</w:t>
      </w:r>
    </w:p>
    <w:p w:rsidR="0096045D" w:rsidRPr="00DA512F" w:rsidRDefault="0096045D" w:rsidP="004016BA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2F">
        <w:rPr>
          <w:rFonts w:ascii="Times New Roman" w:hAnsi="Times New Roman" w:cs="Times New Roman"/>
          <w:sz w:val="24"/>
          <w:szCs w:val="24"/>
        </w:rPr>
        <w:t xml:space="preserve">Неелов В.А. Иллюстрированное пособие для подготовки каменщиков. - М: Стройиздат, 2011, </w:t>
      </w:r>
    </w:p>
    <w:p w:rsidR="0096045D" w:rsidRPr="00DA512F" w:rsidRDefault="0096045D" w:rsidP="004016BA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2F">
        <w:rPr>
          <w:rFonts w:ascii="Times New Roman" w:hAnsi="Times New Roman" w:cs="Times New Roman"/>
          <w:sz w:val="24"/>
          <w:szCs w:val="24"/>
        </w:rPr>
        <w:t>Куприянова Г.В. Каменщик. - М: Издательский цент «Академия», 2013.</w:t>
      </w:r>
    </w:p>
    <w:p w:rsidR="0096045D" w:rsidRPr="00DA512F" w:rsidRDefault="0096045D" w:rsidP="004016BA">
      <w:pPr>
        <w:pStyle w:val="a3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12F">
        <w:rPr>
          <w:rFonts w:ascii="Times New Roman" w:hAnsi="Times New Roman" w:cs="Times New Roman"/>
          <w:sz w:val="24"/>
          <w:szCs w:val="24"/>
        </w:rPr>
        <w:t>Электронный ресурс «Каменные работы»: Стройка [Электронный ресурс] - Режим доступа: http://pss2006.ru свободный.</w:t>
      </w:r>
    </w:p>
    <w:p w:rsidR="0096045D" w:rsidRPr="00DA512F" w:rsidRDefault="0096045D" w:rsidP="004016BA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DA51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Современные педагогические и</w:t>
      </w:r>
      <w:r w:rsidRPr="00DA512F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8" w:tooltip="Информационные технологии" w:history="1">
        <w:r w:rsidRPr="00DA512F">
          <w:rPr>
            <w:rFonts w:ascii="Times New Roman" w:eastAsia="Times New Roman" w:hAnsi="Times New Roman" w:cs="Times New Roman"/>
            <w:sz w:val="24"/>
            <w:szCs w:val="24"/>
          </w:rPr>
          <w:t>информационные технологии</w:t>
        </w:r>
      </w:hyperlink>
      <w:r w:rsidRPr="00DA512F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A512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системе образования: Учебное пособие/ - М.: Издательский центр «Академия», 2012.</w:t>
      </w:r>
    </w:p>
    <w:p w:rsidR="00676048" w:rsidRPr="00DA512F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56D2C" w:rsidRDefault="00156D2C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A512F" w:rsidRDefault="00DA512F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A512F" w:rsidRDefault="00DA512F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A512F" w:rsidRDefault="00DA512F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A512F" w:rsidRDefault="00DA512F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76048" w:rsidRDefault="00676048" w:rsidP="0096045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B2E63" w:rsidRPr="0096045D" w:rsidRDefault="007B2E63" w:rsidP="0028586C">
      <w:pPr>
        <w:jc w:val="right"/>
        <w:rPr>
          <w:rFonts w:ascii="Times New Roman" w:hAnsi="Times New Roman" w:cs="Times New Roman"/>
          <w:sz w:val="24"/>
          <w:szCs w:val="24"/>
        </w:rPr>
      </w:pPr>
      <w:r w:rsidRPr="0096045D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DA512F" w:rsidRDefault="00DA512F" w:rsidP="00DA51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викторины «Что? Где? Когда?»</w:t>
      </w:r>
    </w:p>
    <w:p w:rsidR="00DA512F" w:rsidRDefault="00DA512F" w:rsidP="00DA512F">
      <w:pPr>
        <w:rPr>
          <w:rFonts w:ascii="Times New Roman" w:hAnsi="Times New Roman" w:cs="Times New Roman"/>
          <w:sz w:val="24"/>
          <w:szCs w:val="24"/>
        </w:rPr>
      </w:pP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Какое правило разрезки кладки предполагает выполнение перевязки швов</w:t>
      </w:r>
      <w:r>
        <w:rPr>
          <w:rFonts w:ascii="Times New Roman" w:hAnsi="Times New Roman" w:cs="Times New Roman"/>
          <w:sz w:val="24"/>
          <w:szCs w:val="24"/>
        </w:rPr>
        <w:t>? (</w:t>
      </w:r>
      <w:r>
        <w:rPr>
          <w:rFonts w:ascii="Times New Roman" w:hAnsi="Times New Roman" w:cs="Times New Roman"/>
          <w:i/>
          <w:sz w:val="24"/>
          <w:szCs w:val="24"/>
        </w:rPr>
        <w:t>третье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Временные устройства, предназначенные для работы в пределах одного этажа (</w:t>
      </w:r>
      <w:r>
        <w:rPr>
          <w:rFonts w:ascii="Times New Roman" w:hAnsi="Times New Roman" w:cs="Times New Roman"/>
          <w:i/>
          <w:sz w:val="24"/>
          <w:szCs w:val="24"/>
        </w:rPr>
        <w:t>подмости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Назвать конструктивный элемент здания под цифрами – 3, 13, 15 (</w:t>
      </w:r>
      <w:r>
        <w:rPr>
          <w:rFonts w:ascii="Times New Roman" w:hAnsi="Times New Roman" w:cs="Times New Roman"/>
          <w:bCs/>
          <w:i/>
          <w:sz w:val="24"/>
          <w:szCs w:val="24"/>
        </w:rPr>
        <w:t>перекрытие, парапет, отмостка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DA512F" w:rsidRDefault="00DA512F" w:rsidP="00DA51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00325" cy="2886075"/>
            <wp:effectExtent l="19050" t="0" r="9525" b="0"/>
            <wp:docPr id="13" name="Рисунок 3" descr="1152598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1152598_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Назовите современный строительный материал, который придумали древние римляне более 2000 тысяч лет назад и использовали его, например, для водовода, проложенного по самому большому из построенных ими мостов длиной 275 метров и высотой 49 метров, перекинутому через реку Гардон у города Ним</w:t>
      </w:r>
      <w:r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i/>
          <w:sz w:val="24"/>
          <w:szCs w:val="24"/>
        </w:rPr>
        <w:t>(бетон).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от зрителей.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Опалубку ленточного фундамента с наружной стороны закрепляют … , а с внутренней стороны …   (</w:t>
      </w:r>
      <w:r>
        <w:rPr>
          <w:rFonts w:ascii="Times New Roman" w:hAnsi="Times New Roman" w:cs="Times New Roman"/>
          <w:bCs/>
          <w:i/>
          <w:sz w:val="24"/>
          <w:szCs w:val="24"/>
        </w:rPr>
        <w:t>кольями, распорками).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Назвать основные элементы правильно-отрезного станка. (</w:t>
      </w:r>
      <w:r>
        <w:rPr>
          <w:rFonts w:ascii="Times New Roman" w:hAnsi="Times New Roman" w:cs="Times New Roman"/>
          <w:bCs/>
          <w:i/>
          <w:sz w:val="24"/>
          <w:szCs w:val="24"/>
        </w:rPr>
        <w:t>бухтодержатель, правильный барабан, направляющие роли</w:t>
      </w:r>
      <w:r w:rsidR="0073477A">
        <w:rPr>
          <w:rFonts w:ascii="Times New Roman" w:hAnsi="Times New Roman" w:cs="Times New Roman"/>
          <w:bCs/>
          <w:i/>
          <w:sz w:val="24"/>
          <w:szCs w:val="24"/>
        </w:rPr>
        <w:t>ки, отмеривающее устройство, вра</w:t>
      </w:r>
      <w:r>
        <w:rPr>
          <w:rFonts w:ascii="Times New Roman" w:hAnsi="Times New Roman" w:cs="Times New Roman"/>
          <w:bCs/>
          <w:i/>
          <w:sz w:val="24"/>
          <w:szCs w:val="24"/>
        </w:rPr>
        <w:t>щающиеся ножи).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Сколько рядов кирпичной кладки из обыкновенного кирпича высотой в 1 м? (</w:t>
      </w:r>
      <w:r>
        <w:rPr>
          <w:rFonts w:ascii="Times New Roman" w:hAnsi="Times New Roman" w:cs="Times New Roman"/>
          <w:bCs/>
          <w:i/>
          <w:sz w:val="24"/>
          <w:szCs w:val="24"/>
        </w:rPr>
        <w:t>13 рядов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от зрителей.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Блиц-вопрос: </w:t>
      </w:r>
      <w:r>
        <w:rPr>
          <w:rFonts w:ascii="Times New Roman" w:hAnsi="Times New Roman" w:cs="Times New Roman"/>
          <w:bCs/>
          <w:sz w:val="24"/>
          <w:szCs w:val="24"/>
        </w:rPr>
        <w:t>1. Назвать размер утолщенного кирпича.2. Назвать все арматурные изделия.3. Что входит в состав бетонной смеси? (</w:t>
      </w:r>
      <w:r>
        <w:rPr>
          <w:rFonts w:ascii="Times New Roman" w:hAnsi="Times New Roman" w:cs="Times New Roman"/>
          <w:bCs/>
          <w:i/>
          <w:sz w:val="24"/>
          <w:szCs w:val="24"/>
        </w:rPr>
        <w:t>250х120х88; арматурные стержни, арматурные сетки, плоские и объемные каркасы, хомуты; цемент, мелкий и крупный заполнитель и вода).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чего уплотняют бетонную смесь? Назвать способы уплотнения бетонной смеси. (</w:t>
      </w:r>
      <w:r>
        <w:rPr>
          <w:rFonts w:ascii="Times New Roman" w:hAnsi="Times New Roman" w:cs="Times New Roman"/>
          <w:bCs/>
          <w:i/>
          <w:sz w:val="24"/>
          <w:szCs w:val="24"/>
        </w:rPr>
        <w:t>Чтобы удалить из бетонной смеси воздух. Штыкование, трамбование, вибрирование, укатка, вакуумирование).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сколько должен быть выполнен свес неармированного карниза? (</w:t>
      </w:r>
      <w:r>
        <w:rPr>
          <w:rFonts w:ascii="Times New Roman" w:hAnsi="Times New Roman" w:cs="Times New Roman"/>
          <w:bCs/>
          <w:i/>
          <w:sz w:val="24"/>
          <w:szCs w:val="24"/>
        </w:rPr>
        <w:t>НА ½ кирпича).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Блиц-вопрос: 1. </w:t>
      </w:r>
      <w:r>
        <w:rPr>
          <w:rFonts w:ascii="Times New Roman" w:hAnsi="Times New Roman" w:cs="Times New Roman"/>
          <w:bCs/>
          <w:sz w:val="24"/>
          <w:szCs w:val="24"/>
        </w:rPr>
        <w:t>Если толщина стены в 1,5 кирпича, то в мм это- ? </w:t>
      </w:r>
    </w:p>
    <w:p w:rsidR="00DA512F" w:rsidRDefault="00DA512F" w:rsidP="00DA512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2. Дайте название в кладке ряда, находящегося между верстами?</w:t>
      </w:r>
      <w:r>
        <w:rPr>
          <w:rFonts w:ascii="Times New Roman" w:hAnsi="Times New Roman" w:cs="Times New Roman"/>
          <w:sz w:val="24"/>
          <w:szCs w:val="24"/>
        </w:rPr>
        <w:t> </w:t>
      </w:r>
    </w:p>
    <w:p w:rsidR="00DA512F" w:rsidRDefault="00DA512F" w:rsidP="00DA512F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Инструмент каменщика для прочистки вентиляционных каналов. (</w:t>
      </w:r>
      <w:r>
        <w:rPr>
          <w:rFonts w:ascii="Times New Roman" w:hAnsi="Times New Roman" w:cs="Times New Roman"/>
          <w:bCs/>
          <w:i/>
          <w:sz w:val="24"/>
          <w:szCs w:val="24"/>
        </w:rPr>
        <w:t>380 мм; забутка; швабровка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вы понимаете предварительно напряженный железобетон? (</w:t>
      </w:r>
      <w:r>
        <w:rPr>
          <w:rFonts w:ascii="Times New Roman" w:hAnsi="Times New Roman" w:cs="Times New Roman"/>
          <w:bCs/>
          <w:i/>
          <w:sz w:val="24"/>
          <w:szCs w:val="24"/>
        </w:rPr>
        <w:t>для увеличения прочности бетона на растяжение арматуру перед укладкой в бетонную смесь растягивают домкратами. После твердения бетона усилие снимают. Арматура стремиться сжаться и занять свое исходное положение. И свои растягивающие усилие передать бетону).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Назвать архитектурные элементы в кирпичной кладке, (</w:t>
      </w:r>
      <w:r>
        <w:rPr>
          <w:rFonts w:ascii="Times New Roman" w:hAnsi="Times New Roman" w:cs="Times New Roman"/>
          <w:bCs/>
          <w:i/>
          <w:sz w:val="24"/>
          <w:szCs w:val="24"/>
        </w:rPr>
        <w:t>пояски, сандрики, карнизы, пилястры, полуколонны, русты, эркеры, контрфорсы).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Что такое высолы? (</w:t>
      </w:r>
      <w:r>
        <w:rPr>
          <w:rFonts w:ascii="Times New Roman" w:hAnsi="Times New Roman" w:cs="Times New Roman"/>
          <w:bCs/>
          <w:i/>
          <w:sz w:val="24"/>
          <w:szCs w:val="24"/>
        </w:rPr>
        <w:t>Это белое отложение солей на растворе или кирпиче. Возникает на кладке при высокой влажности).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от зрителей.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Назвать типы узлов, которые применяются для вязки арматуры (</w:t>
      </w:r>
      <w:r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простой, угловой, двухрядный, двойной, крестовый, мертвый)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Черный ящик: </w:t>
      </w:r>
      <w:r>
        <w:rPr>
          <w:rFonts w:ascii="Times New Roman" w:hAnsi="Times New Roman" w:cs="Times New Roman"/>
          <w:bCs/>
          <w:sz w:val="24"/>
          <w:szCs w:val="24"/>
        </w:rPr>
        <w:t>Вначале XIX века этот материал был получен одновременно несколькими учеными. Они смогли получить это вещество отдельно друг от друга и различными методами. Самый первый метод – это обжиг известняка и глины при высоких температурах. Этот материал настолько прочно вошёл во все отрасли строительства, техники даже медицины, что кажется, он существ</w:t>
      </w:r>
      <w:r w:rsidR="00C071A8">
        <w:rPr>
          <w:rFonts w:ascii="Times New Roman" w:hAnsi="Times New Roman" w:cs="Times New Roman"/>
          <w:bCs/>
          <w:sz w:val="24"/>
          <w:szCs w:val="24"/>
        </w:rPr>
        <w:t xml:space="preserve">овал с незапамятных времён. Это - </w:t>
      </w:r>
      <w:r>
        <w:rPr>
          <w:rFonts w:ascii="Times New Roman" w:hAnsi="Times New Roman" w:cs="Times New Roman"/>
          <w:bCs/>
          <w:sz w:val="24"/>
          <w:szCs w:val="24"/>
        </w:rPr>
        <w:t xml:space="preserve">«хлеб строительства», «клей для камня».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Что в черном ящике? (</w:t>
      </w:r>
      <w:r>
        <w:rPr>
          <w:rFonts w:ascii="Times New Roman" w:hAnsi="Times New Roman" w:cs="Times New Roman"/>
          <w:bCs/>
          <w:i/>
          <w:sz w:val="24"/>
          <w:szCs w:val="24"/>
        </w:rPr>
        <w:t>цемент).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Назвать способы бетонирования в зимнее время (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метод «термоса», «горячего термоса», с применением химических добавок, с электропрогревом, паропрогревом, инфрокрасное излучение, в тепляках). 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Что такое орнамент в кирпичной кладке? (</w:t>
      </w:r>
      <w:r>
        <w:rPr>
          <w:rFonts w:ascii="Times New Roman" w:hAnsi="Times New Roman" w:cs="Times New Roman"/>
          <w:bCs/>
          <w:i/>
          <w:sz w:val="24"/>
          <w:szCs w:val="24"/>
        </w:rPr>
        <w:t>декоративные узоры, образованные кирпичами разного цвета).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Черный ящик: </w:t>
      </w:r>
      <w:r>
        <w:rPr>
          <w:rFonts w:ascii="Times New Roman" w:hAnsi="Times New Roman" w:cs="Times New Roman"/>
          <w:bCs/>
          <w:sz w:val="24"/>
          <w:szCs w:val="24"/>
        </w:rPr>
        <w:t>Этот современный отделочный материал берет свое начало в Междуречье на берегах Тигра и Евфрата. Позднее широко использовался в Древнем Вавилоне, Иране и Персии, для отделки дворцов и храмов. Итальянская и испанская школы развития его производства являются лидерами и сегодня.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Что в черном ящике? (</w:t>
      </w:r>
      <w:r>
        <w:rPr>
          <w:rFonts w:ascii="Times New Roman" w:hAnsi="Times New Roman" w:cs="Times New Roman"/>
          <w:bCs/>
          <w:i/>
          <w:sz w:val="24"/>
          <w:szCs w:val="24"/>
        </w:rPr>
        <w:t>керамическая плитка).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Блиц-вопрос: </w:t>
      </w:r>
      <w:r>
        <w:rPr>
          <w:rFonts w:ascii="Times New Roman" w:hAnsi="Times New Roman" w:cs="Times New Roman"/>
          <w:bCs/>
          <w:sz w:val="24"/>
          <w:szCs w:val="24"/>
        </w:rPr>
        <w:t xml:space="preserve">1. Назовите способ укладки кирпича в забутку.2. Назовите часть стены над проёмом.3. Что означает марка кирпича Мр 50? (вполуприсык;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перемычка; маркировка кирпича по морозостойкости. Кирпич выдерживает 50 циклов замораживания и оттаивания). 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Какую кладку называют декоративной? Назвать виды декоративной кладки</w:t>
      </w:r>
      <w:r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i/>
          <w:sz w:val="24"/>
          <w:szCs w:val="24"/>
        </w:rPr>
        <w:t>Кладка с четким рисунком швов называется декоративной, Виды декоративной кладки – со сплошными вертикальными швами, с прерывающимися вертикальными швами, готическая, крестовая сложная, фламанская).</w:t>
      </w:r>
    </w:p>
    <w:p w:rsidR="00DA512F" w:rsidRDefault="00DA512F" w:rsidP="00DA512F">
      <w:pPr>
        <w:pStyle w:val="a7"/>
        <w:numPr>
          <w:ilvl w:val="0"/>
          <w:numId w:val="16"/>
        </w:num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Музыкальная пауза.</w:t>
      </w:r>
    </w:p>
    <w:p w:rsidR="00DA512F" w:rsidRDefault="00DA512F" w:rsidP="00156D2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512F" w:rsidRDefault="00DA512F" w:rsidP="00156D2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FC6" w:rsidRPr="0096045D" w:rsidRDefault="00AE3FC6" w:rsidP="00FB5F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3FC6" w:rsidRPr="0096045D" w:rsidRDefault="00AE3FC6" w:rsidP="00FB5F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3FC6" w:rsidRDefault="00AE3FC6" w:rsidP="00FB5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3FC6" w:rsidRDefault="00AE3FC6" w:rsidP="00FB5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E3FC6" w:rsidRDefault="00AE3FC6" w:rsidP="00FB5F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AE3FC6" w:rsidSect="00C071A8">
      <w:footerReference w:type="default" r:id="rId10"/>
      <w:footerReference w:type="first" r:id="rId11"/>
      <w:pgSz w:w="11906" w:h="16838"/>
      <w:pgMar w:top="993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FB9" w:rsidRDefault="00DC4FB9" w:rsidP="00676048">
      <w:pPr>
        <w:spacing w:after="0" w:line="240" w:lineRule="auto"/>
      </w:pPr>
      <w:r>
        <w:separator/>
      </w:r>
    </w:p>
  </w:endnote>
  <w:endnote w:type="continuationSeparator" w:id="0">
    <w:p w:rsidR="00DC4FB9" w:rsidRDefault="00DC4FB9" w:rsidP="00676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7705"/>
      <w:docPartObj>
        <w:docPartGallery w:val="Page Numbers (Bottom of Page)"/>
        <w:docPartUnique/>
      </w:docPartObj>
    </w:sdtPr>
    <w:sdtEndPr/>
    <w:sdtContent>
      <w:p w:rsidR="00C071A8" w:rsidRDefault="00DC4FB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BA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B4CE9" w:rsidRDefault="00AB4CE9" w:rsidP="00822291">
    <w:pPr>
      <w:pStyle w:val="a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1A8" w:rsidRDefault="00C071A8">
    <w:pPr>
      <w:pStyle w:val="aa"/>
      <w:jc w:val="center"/>
    </w:pPr>
  </w:p>
  <w:p w:rsidR="00AB4CE9" w:rsidRDefault="00AB4CE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FB9" w:rsidRDefault="00DC4FB9" w:rsidP="00676048">
      <w:pPr>
        <w:spacing w:after="0" w:line="240" w:lineRule="auto"/>
      </w:pPr>
      <w:r>
        <w:separator/>
      </w:r>
    </w:p>
  </w:footnote>
  <w:footnote w:type="continuationSeparator" w:id="0">
    <w:p w:rsidR="00DC4FB9" w:rsidRDefault="00DC4FB9" w:rsidP="00676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3755"/>
    <w:multiLevelType w:val="hybridMultilevel"/>
    <w:tmpl w:val="DA48995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54B3C"/>
    <w:multiLevelType w:val="hybridMultilevel"/>
    <w:tmpl w:val="E08E5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3783B"/>
    <w:multiLevelType w:val="multilevel"/>
    <w:tmpl w:val="F71E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51225"/>
    <w:multiLevelType w:val="multilevel"/>
    <w:tmpl w:val="82FEC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757F17"/>
    <w:multiLevelType w:val="multilevel"/>
    <w:tmpl w:val="BA387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024279"/>
    <w:multiLevelType w:val="hybridMultilevel"/>
    <w:tmpl w:val="ACACB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208CF"/>
    <w:multiLevelType w:val="multilevel"/>
    <w:tmpl w:val="5C42C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4F3245"/>
    <w:multiLevelType w:val="multilevel"/>
    <w:tmpl w:val="F71E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145318"/>
    <w:multiLevelType w:val="hybridMultilevel"/>
    <w:tmpl w:val="45E27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A3BAE"/>
    <w:multiLevelType w:val="multilevel"/>
    <w:tmpl w:val="839A4D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E752EEF"/>
    <w:multiLevelType w:val="hybridMultilevel"/>
    <w:tmpl w:val="94527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536D19"/>
    <w:multiLevelType w:val="multilevel"/>
    <w:tmpl w:val="3D4E5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5B22E4"/>
    <w:multiLevelType w:val="hybridMultilevel"/>
    <w:tmpl w:val="E3B66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A2600A"/>
    <w:multiLevelType w:val="multilevel"/>
    <w:tmpl w:val="798C6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073783"/>
    <w:multiLevelType w:val="multilevel"/>
    <w:tmpl w:val="9E1C1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BE6705"/>
    <w:multiLevelType w:val="multilevel"/>
    <w:tmpl w:val="D90C1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3"/>
  </w:num>
  <w:num w:numId="5">
    <w:abstractNumId w:val="12"/>
  </w:num>
  <w:num w:numId="6">
    <w:abstractNumId w:val="1"/>
  </w:num>
  <w:num w:numId="7">
    <w:abstractNumId w:val="0"/>
  </w:num>
  <w:num w:numId="8">
    <w:abstractNumId w:val="5"/>
  </w:num>
  <w:num w:numId="9">
    <w:abstractNumId w:val="14"/>
  </w:num>
  <w:num w:numId="10">
    <w:abstractNumId w:val="6"/>
  </w:num>
  <w:num w:numId="11">
    <w:abstractNumId w:val="15"/>
  </w:num>
  <w:num w:numId="12">
    <w:abstractNumId w:val="7"/>
  </w:num>
  <w:num w:numId="13">
    <w:abstractNumId w:val="8"/>
  </w:num>
  <w:num w:numId="14">
    <w:abstractNumId w:val="9"/>
  </w:num>
  <w:num w:numId="15">
    <w:abstractNumId w:val="2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08B6"/>
    <w:rsid w:val="00000773"/>
    <w:rsid w:val="00040555"/>
    <w:rsid w:val="0004494C"/>
    <w:rsid w:val="00057053"/>
    <w:rsid w:val="00097CDF"/>
    <w:rsid w:val="000B4C6A"/>
    <w:rsid w:val="000D563A"/>
    <w:rsid w:val="000D60BA"/>
    <w:rsid w:val="000E77A7"/>
    <w:rsid w:val="00111C38"/>
    <w:rsid w:val="0012321A"/>
    <w:rsid w:val="00134AB5"/>
    <w:rsid w:val="00140BF2"/>
    <w:rsid w:val="001427D6"/>
    <w:rsid w:val="00156D2C"/>
    <w:rsid w:val="00163704"/>
    <w:rsid w:val="00182424"/>
    <w:rsid w:val="00191521"/>
    <w:rsid w:val="00193F57"/>
    <w:rsid w:val="0019420D"/>
    <w:rsid w:val="001A040E"/>
    <w:rsid w:val="001B7870"/>
    <w:rsid w:val="002151CC"/>
    <w:rsid w:val="0023177D"/>
    <w:rsid w:val="002407C3"/>
    <w:rsid w:val="002407F1"/>
    <w:rsid w:val="00246873"/>
    <w:rsid w:val="00252032"/>
    <w:rsid w:val="00253654"/>
    <w:rsid w:val="00255073"/>
    <w:rsid w:val="00262218"/>
    <w:rsid w:val="0028586C"/>
    <w:rsid w:val="002A69B9"/>
    <w:rsid w:val="002C33FE"/>
    <w:rsid w:val="002E117B"/>
    <w:rsid w:val="002F5ED2"/>
    <w:rsid w:val="003106BB"/>
    <w:rsid w:val="00341596"/>
    <w:rsid w:val="003718F1"/>
    <w:rsid w:val="00392E5A"/>
    <w:rsid w:val="003B732C"/>
    <w:rsid w:val="003D011D"/>
    <w:rsid w:val="003F1EEA"/>
    <w:rsid w:val="004016BA"/>
    <w:rsid w:val="0041334C"/>
    <w:rsid w:val="0042130B"/>
    <w:rsid w:val="004471F7"/>
    <w:rsid w:val="004608B6"/>
    <w:rsid w:val="004771BB"/>
    <w:rsid w:val="004B70F2"/>
    <w:rsid w:val="004D5AD3"/>
    <w:rsid w:val="005125A7"/>
    <w:rsid w:val="00545F55"/>
    <w:rsid w:val="00547FF8"/>
    <w:rsid w:val="00580F8E"/>
    <w:rsid w:val="00586D36"/>
    <w:rsid w:val="00593821"/>
    <w:rsid w:val="00596020"/>
    <w:rsid w:val="005A1FC2"/>
    <w:rsid w:val="005F6F6D"/>
    <w:rsid w:val="0061365E"/>
    <w:rsid w:val="00672E10"/>
    <w:rsid w:val="00676048"/>
    <w:rsid w:val="006E13E8"/>
    <w:rsid w:val="006E15D4"/>
    <w:rsid w:val="0073477A"/>
    <w:rsid w:val="00761188"/>
    <w:rsid w:val="007A133D"/>
    <w:rsid w:val="007A1BA5"/>
    <w:rsid w:val="007B2E63"/>
    <w:rsid w:val="007B5DA3"/>
    <w:rsid w:val="007E1B08"/>
    <w:rsid w:val="008024DB"/>
    <w:rsid w:val="00822291"/>
    <w:rsid w:val="00834728"/>
    <w:rsid w:val="008B0546"/>
    <w:rsid w:val="008C677E"/>
    <w:rsid w:val="008F415B"/>
    <w:rsid w:val="00906019"/>
    <w:rsid w:val="00914845"/>
    <w:rsid w:val="00927BA8"/>
    <w:rsid w:val="00951A3D"/>
    <w:rsid w:val="0096045D"/>
    <w:rsid w:val="009675E9"/>
    <w:rsid w:val="0096792A"/>
    <w:rsid w:val="00970311"/>
    <w:rsid w:val="00974005"/>
    <w:rsid w:val="00982282"/>
    <w:rsid w:val="00990320"/>
    <w:rsid w:val="009A700A"/>
    <w:rsid w:val="009B5BF7"/>
    <w:rsid w:val="009B5C6D"/>
    <w:rsid w:val="00A050C3"/>
    <w:rsid w:val="00A26BA0"/>
    <w:rsid w:val="00A32E20"/>
    <w:rsid w:val="00A631A1"/>
    <w:rsid w:val="00A83940"/>
    <w:rsid w:val="00AB4CE9"/>
    <w:rsid w:val="00AE3FC6"/>
    <w:rsid w:val="00AF23C6"/>
    <w:rsid w:val="00B05B60"/>
    <w:rsid w:val="00B073C1"/>
    <w:rsid w:val="00B22D0F"/>
    <w:rsid w:val="00B252EE"/>
    <w:rsid w:val="00B50134"/>
    <w:rsid w:val="00B57DBD"/>
    <w:rsid w:val="00B675C3"/>
    <w:rsid w:val="00B77083"/>
    <w:rsid w:val="00BA3D63"/>
    <w:rsid w:val="00BE7FEE"/>
    <w:rsid w:val="00C071A8"/>
    <w:rsid w:val="00C17D5C"/>
    <w:rsid w:val="00C41275"/>
    <w:rsid w:val="00C707F6"/>
    <w:rsid w:val="00C970F9"/>
    <w:rsid w:val="00CA0CF0"/>
    <w:rsid w:val="00CC25CB"/>
    <w:rsid w:val="00CE3952"/>
    <w:rsid w:val="00D104B6"/>
    <w:rsid w:val="00DA512F"/>
    <w:rsid w:val="00DC4325"/>
    <w:rsid w:val="00DC4FB9"/>
    <w:rsid w:val="00DF46CD"/>
    <w:rsid w:val="00E01F93"/>
    <w:rsid w:val="00E1111A"/>
    <w:rsid w:val="00E23F3E"/>
    <w:rsid w:val="00E25411"/>
    <w:rsid w:val="00EC4634"/>
    <w:rsid w:val="00EE229E"/>
    <w:rsid w:val="00F001FC"/>
    <w:rsid w:val="00F166A7"/>
    <w:rsid w:val="00F7474C"/>
    <w:rsid w:val="00F863D6"/>
    <w:rsid w:val="00FB5F81"/>
    <w:rsid w:val="00FB7DE4"/>
    <w:rsid w:val="00FD4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80321"/>
  <w15:docId w15:val="{3961B4C9-5D1F-46F5-8E98-E9E73372D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34C"/>
  </w:style>
  <w:style w:type="paragraph" w:styleId="2">
    <w:name w:val="heading 2"/>
    <w:basedOn w:val="a"/>
    <w:link w:val="20"/>
    <w:uiPriority w:val="9"/>
    <w:qFormat/>
    <w:rsid w:val="002F5E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11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8B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62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62218"/>
    <w:rPr>
      <w:color w:val="0000FF"/>
      <w:u w:val="single"/>
    </w:rPr>
  </w:style>
  <w:style w:type="table" w:styleId="a6">
    <w:name w:val="Table Grid"/>
    <w:basedOn w:val="a1"/>
    <w:uiPriority w:val="59"/>
    <w:rsid w:val="004771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2F5ED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E1111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2"/>
    <w:basedOn w:val="a"/>
    <w:link w:val="22"/>
    <w:rsid w:val="006E15D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2 Знак"/>
    <w:basedOn w:val="a0"/>
    <w:link w:val="21"/>
    <w:rsid w:val="006E15D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28586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6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048"/>
  </w:style>
  <w:style w:type="paragraph" w:styleId="aa">
    <w:name w:val="footer"/>
    <w:basedOn w:val="a"/>
    <w:link w:val="ab"/>
    <w:uiPriority w:val="99"/>
    <w:unhideWhenUsed/>
    <w:rsid w:val="00676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048"/>
  </w:style>
  <w:style w:type="paragraph" w:styleId="ac">
    <w:name w:val="Balloon Text"/>
    <w:basedOn w:val="a"/>
    <w:link w:val="ad"/>
    <w:uiPriority w:val="99"/>
    <w:semiHidden/>
    <w:unhideWhenUsed/>
    <w:rsid w:val="0015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56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formatcionnie_tehnologi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6E5AA-FBE8-4CB0-B73D-7743A0EC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2449</Words>
  <Characters>13963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Тушнов</dc:creator>
  <cp:keywords/>
  <dc:description/>
  <cp:lastModifiedBy>XTreme.ws</cp:lastModifiedBy>
  <cp:revision>52</cp:revision>
  <cp:lastPrinted>2022-03-10T19:21:00Z</cp:lastPrinted>
  <dcterms:created xsi:type="dcterms:W3CDTF">2020-03-16T06:33:00Z</dcterms:created>
  <dcterms:modified xsi:type="dcterms:W3CDTF">2023-02-11T13:05:00Z</dcterms:modified>
</cp:coreProperties>
</file>